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51E8A99" w14:textId="7DA5507A" w:rsidR="006D316B" w:rsidRDefault="000E0B96" w:rsidP="000724FB">
      <w:pPr>
        <w:tabs>
          <w:tab w:val="left" w:pos="2410"/>
        </w:tabs>
        <w:spacing w:after="0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178F4A" wp14:editId="7BA79146">
                <wp:simplePos x="0" y="0"/>
                <wp:positionH relativeFrom="column">
                  <wp:posOffset>-64770</wp:posOffset>
                </wp:positionH>
                <wp:positionV relativeFrom="paragraph">
                  <wp:posOffset>7335520</wp:posOffset>
                </wp:positionV>
                <wp:extent cx="6555105" cy="956945"/>
                <wp:effectExtent l="0" t="0" r="0" b="635"/>
                <wp:wrapNone/>
                <wp:docPr id="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956945"/>
                          <a:chOff x="1174" y="13138"/>
                          <a:chExt cx="10323" cy="1507"/>
                        </a:xfrm>
                      </wpg:grpSpPr>
                      <wps:wsp>
                        <wps:cNvPr id="1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4" y="13138"/>
                            <a:ext cx="10323" cy="15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49109" w14:textId="77777777" w:rsidR="009B01EC" w:rsidRDefault="009B01EC" w:rsidP="001D1A94">
                              <w:r w:rsidRPr="00363CBD"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543903E0" wp14:editId="2A567B9F">
                                    <wp:extent cx="326006" cy="465827"/>
                                    <wp:effectExtent l="0" t="0" r="0" b="0"/>
                                    <wp:docPr id="6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elzéar ova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0200" cy="462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858" y="13628"/>
                            <a:ext cx="93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248" y="13628"/>
                            <a:ext cx="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90" y="13344"/>
                            <a:ext cx="9484" cy="13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ACFDC" w14:textId="77777777" w:rsidR="009B01EC" w:rsidRPr="00AA2927" w:rsidRDefault="009B01EC" w:rsidP="001D1A94">
                              <w:pPr>
                                <w:pStyle w:val="Pieddepage"/>
                                <w:spacing w:line="280" w:lineRule="exact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 w:rsidRPr="00AA2927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  <w:t>Le Conseil Elzéar-Goulet</w:t>
                              </w:r>
                            </w:p>
                            <w:p w14:paraId="2504EBA9" w14:textId="77777777" w:rsidR="009B01EC" w:rsidRPr="000953C6" w:rsidRDefault="009B01EC" w:rsidP="001D1A94">
                              <w:pPr>
                                <w:pStyle w:val="Pieddepage"/>
                                <w:tabs>
                                  <w:tab w:val="left" w:pos="284"/>
                                </w:tabs>
                                <w:spacing w:before="40"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Président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Marc</w:t>
                              </w:r>
                              <w:proofErr w:type="gramEnd"/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Boyer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Vice-président: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Lucien Croteau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Secrétaire: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Pauline Turenne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Trésorier: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Roger Hupé</w:t>
                              </w:r>
                            </w:p>
                            <w:p w14:paraId="48D189D6" w14:textId="7FE8444F" w:rsidR="009B01EC" w:rsidRPr="000953C6" w:rsidRDefault="009B01EC" w:rsidP="001D1A94">
                              <w:pPr>
                                <w:pStyle w:val="Pieddepage"/>
                                <w:spacing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Ainés: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France Lemay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et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Roland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Lava</w:t>
                              </w:r>
                              <w:r w:rsidRPr="003E589E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llée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Jeunesse: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Ashley Lemoine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Historien: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David Dandeneau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Président-sortant: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André Carrier</w:t>
                              </w:r>
                            </w:p>
                            <w:p w14:paraId="29A1AF9C" w14:textId="77777777" w:rsidR="009B01EC" w:rsidRPr="000953C6" w:rsidRDefault="009B01EC" w:rsidP="001D1A94">
                              <w:pPr>
                                <w:pStyle w:val="Pieddepage"/>
                                <w:spacing w:line="280" w:lineRule="exact"/>
                                <w:rPr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Adresse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10</w:t>
                              </w:r>
                              <w:proofErr w:type="gramEnd"/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– 297 Enfield Cr.,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Saint- Boniface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, Manitoba, R2H 1C1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Téléphone: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204.231.4020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Courriel: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info@elzear-goulet.org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-5.05pt;margin-top:577.6pt;width:516.15pt;height:75.35pt;z-index:251658240" coordorigin="1174,13138" coordsize="10323,15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">
                <v:rect id="Rectangle 42" o:spid="_x0000_s1027" style="position:absolute;left:1174;top:13138;width:10323;height:15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w03SxAAA&#10;ANsAAAAPAAAAZHJzL2Rvd25yZXYueG1sRI9Ba8JAEIXvgv9hGaE33diCaHQVUQPtoQej4nXIjkkw&#10;OxuyW03/fecg9DbDe/PeN6tN7xr1oC7Ung1MJwko4sLbmksD51M2noMKEdli45kM/FKAzXo4WGFq&#10;/ZOP9MhjqSSEQ4oGqhjbVOtQVOQwTHxLLNrNdw6jrF2pbYdPCXeNfk+SmXZYszRU2NKuouKe/zgD&#10;eXax34tr/Lj6PisPX/v97dCejHkb9dslqEh9/De/rj+t4Au9/CID6P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sNN0sQAAADbAAAADwAAAAAAAAAAAAAAAACXAgAAZHJzL2Rv&#10;d25yZXYueG1sUEsFBgAAAAAEAAQA9QAAAIgDAAAAAA==&#10;" stroked="f">
                  <v:fill opacity="0"/>
                  <v:textbox>
                    <w:txbxContent>
                      <w:p w14:paraId="77449109" w14:textId="77777777" w:rsidR="005C6451" w:rsidRDefault="005C6451" w:rsidP="001D1A94">
                        <w:r w:rsidRPr="00363CBD"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543903E0" wp14:editId="2A567B9F">
                              <wp:extent cx="326006" cy="465827"/>
                              <wp:effectExtent l="0" t="0" r="0" b="0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elzéar ov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0200" cy="462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43" o:spid="_x0000_s1028" type="#_x0000_t32" style="position:absolute;left:1858;top:13628;width:932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44" o:spid="_x0000_s1029" type="#_x0000_t32" style="position:absolute;left:1248;top:13628;width:79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JexUcIAAADbAAAADwAAAAAAAAAAAAAA&#10;AAChAgAAZHJzL2Rvd25yZXYueG1sUEsFBgAAAAAEAAQA+QAAAJADAAAAAA==&#10;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5" o:spid="_x0000_s1030" type="#_x0000_t202" style="position:absolute;left:1990;top:13344;width:9484;height:13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kZ51xAAA&#10;ANsAAAAPAAAAZHJzL2Rvd25yZXYueG1sRE9Na8JAEL0L/Q/LFLzpxhpLTV2lBGw9eLBJkR6H7DQJ&#10;zc6G7DaJ/74rCN7m8T5nsxtNI3rqXG1ZwWIegSAurK65VPCV72cvIJxH1thYJgUXcrDbPkw2mGg7&#10;8Cf1mS9FCGGXoILK+zaR0hUVGXRz2xIH7sd2Bn2AXSl1h0MIN418iqJnabDm0FBhS2lFxW/2ZxRE&#10;x8t+dVzrvknzw+l98RGn3+dYqenj+PYKwtPo7+Kb+6DD/CVcfwkHyO0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pGedcQAAADbAAAADwAAAAAAAAAAAAAAAACXAgAAZHJzL2Rv&#10;d25yZXYueG1sUEsFBgAAAAAEAAQA9QAAAIgDAAAAAA==&#10;" stroked="f" strokecolor="black [3213]">
                  <v:fill opacity="0"/>
                  <v:textbox inset="0,0,0,0">
                    <w:txbxContent>
                      <w:p w14:paraId="04FACFDC" w14:textId="77777777" w:rsidR="005C6451" w:rsidRPr="00AA2927" w:rsidRDefault="005C6451" w:rsidP="001D1A94">
                        <w:pPr>
                          <w:pStyle w:val="Pieddepage"/>
                          <w:spacing w:line="280" w:lineRule="exact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</w:pPr>
                        <w:r w:rsidRPr="00AA2927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  <w:t>Le Conseil Elzéar-Goulet</w:t>
                        </w:r>
                      </w:p>
                      <w:p w14:paraId="2504EBA9" w14:textId="77777777" w:rsidR="005C6451" w:rsidRPr="000953C6" w:rsidRDefault="005C6451" w:rsidP="001D1A94">
                        <w:pPr>
                          <w:pStyle w:val="Pieddepage"/>
                          <w:tabs>
                            <w:tab w:val="left" w:pos="284"/>
                          </w:tabs>
                          <w:spacing w:before="40"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Président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Marc</w:t>
                        </w:r>
                        <w:proofErr w:type="gramEnd"/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Boyer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Vice-président: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Lucien Croteau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Secrétaire: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Pauline Turenne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Trésorier: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Roger Hupé</w:t>
                        </w:r>
                      </w:p>
                      <w:p w14:paraId="48D189D6" w14:textId="7FE8444F" w:rsidR="005C6451" w:rsidRPr="000953C6" w:rsidRDefault="005C6451" w:rsidP="001D1A94">
                        <w:pPr>
                          <w:pStyle w:val="Pieddepage"/>
                          <w:spacing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Ainés: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France Lemay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et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Roland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Lava</w:t>
                        </w:r>
                        <w:r w:rsidRPr="003E589E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llée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Jeunesse: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Ashley Lemoine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Historien: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David Dandeneau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Président-sortant: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André Carrier</w:t>
                        </w:r>
                      </w:p>
                      <w:p w14:paraId="29A1AF9C" w14:textId="77777777" w:rsidR="005C6451" w:rsidRPr="000953C6" w:rsidRDefault="005C6451" w:rsidP="001D1A94">
                        <w:pPr>
                          <w:pStyle w:val="Pieddepage"/>
                          <w:spacing w:line="280" w:lineRule="exact"/>
                          <w:rPr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Adresse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10</w:t>
                        </w:r>
                        <w:proofErr w:type="gramEnd"/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– 297 Enfield Cr.,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Saint- Boniface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, Manitoba, R2H 1C1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Téléphone: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204.231.4020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Courriel: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info@elzear-goulet.org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10BD">
        <w:rPr>
          <w:rFonts w:ascii="Century Gothic" w:hAnsi="Century Gothic"/>
          <w:b/>
          <w:lang w:val="fr-CA"/>
        </w:rPr>
        <w:tab/>
      </w:r>
      <w:r w:rsidR="006D316B">
        <w:rPr>
          <w:rFonts w:ascii="Century Gothic" w:hAnsi="Century Gothic"/>
          <w:b/>
          <w:lang w:val="fr-CA"/>
        </w:rPr>
        <w:t xml:space="preserve">Assemblée générale </w:t>
      </w:r>
      <w:r w:rsidR="008A2EAE">
        <w:rPr>
          <w:rFonts w:ascii="Century Gothic" w:hAnsi="Century Gothic"/>
          <w:b/>
          <w:lang w:val="fr-CA"/>
        </w:rPr>
        <w:t>du C</w:t>
      </w:r>
      <w:r w:rsidR="00BE2FE3" w:rsidRPr="006716DF">
        <w:rPr>
          <w:rFonts w:ascii="Century Gothic" w:hAnsi="Century Gothic"/>
          <w:b/>
          <w:lang w:val="fr-CA"/>
        </w:rPr>
        <w:t>onseil Elzéar-Goulet</w:t>
      </w:r>
    </w:p>
    <w:p w14:paraId="0FB803A6" w14:textId="526724F4" w:rsidR="00BE2FE3" w:rsidRPr="006D316B" w:rsidRDefault="006D316B" w:rsidP="0058155D">
      <w:pPr>
        <w:tabs>
          <w:tab w:val="left" w:pos="2552"/>
        </w:tabs>
        <w:spacing w:before="120" w:after="0"/>
        <w:rPr>
          <w:rFonts w:ascii="Century Gothic" w:hAnsi="Century Gothic"/>
          <w:sz w:val="20"/>
          <w:szCs w:val="20"/>
          <w:lang w:val="fr-CA"/>
        </w:rPr>
      </w:pPr>
      <w:r w:rsidRPr="006D316B">
        <w:rPr>
          <w:rFonts w:ascii="Century Gothic" w:hAnsi="Century Gothic"/>
          <w:lang w:val="fr-CA"/>
        </w:rPr>
        <w:tab/>
      </w:r>
      <w:r w:rsidR="00590DCB">
        <w:rPr>
          <w:rFonts w:ascii="Century Gothic" w:hAnsi="Century Gothic"/>
          <w:lang w:val="fr-CA"/>
        </w:rPr>
        <w:t>Le 22 mai</w:t>
      </w:r>
      <w:r w:rsidR="006C022F">
        <w:rPr>
          <w:rFonts w:ascii="Century Gothic" w:hAnsi="Century Gothic"/>
          <w:lang w:val="fr-CA"/>
        </w:rPr>
        <w:t xml:space="preserve"> 2013</w:t>
      </w:r>
      <w:r w:rsidRPr="006D316B">
        <w:rPr>
          <w:rFonts w:ascii="Century Gothic" w:hAnsi="Century Gothic"/>
          <w:lang w:val="fr-CA"/>
        </w:rPr>
        <w:t xml:space="preserve">  ◊  </w:t>
      </w:r>
      <w:r w:rsidR="00AA12DE">
        <w:rPr>
          <w:rFonts w:ascii="Century Gothic" w:hAnsi="Century Gothic"/>
          <w:lang w:val="fr-CA"/>
        </w:rPr>
        <w:t>19 h 30</w:t>
      </w:r>
      <w:r w:rsidRPr="006D316B">
        <w:rPr>
          <w:rFonts w:ascii="Century Gothic" w:hAnsi="Century Gothic"/>
          <w:lang w:val="fr-CA"/>
        </w:rPr>
        <w:t xml:space="preserve">  ◊  </w:t>
      </w:r>
      <w:r w:rsidR="00AE29EB">
        <w:rPr>
          <w:rFonts w:ascii="Century Gothic" w:hAnsi="Century Gothic"/>
          <w:lang w:val="fr-CA"/>
        </w:rPr>
        <w:t xml:space="preserve">Salon </w:t>
      </w:r>
      <w:proofErr w:type="spellStart"/>
      <w:r w:rsidR="00AE29EB">
        <w:rPr>
          <w:rFonts w:ascii="Century Gothic" w:hAnsi="Century Gothic"/>
          <w:lang w:val="fr-CA"/>
        </w:rPr>
        <w:t>Sportex</w:t>
      </w:r>
      <w:proofErr w:type="spellEnd"/>
      <w:r w:rsidR="00AE29EB">
        <w:rPr>
          <w:rFonts w:ascii="Century Gothic" w:hAnsi="Century Gothic"/>
          <w:lang w:val="fr-CA"/>
        </w:rPr>
        <w:t xml:space="preserve"> </w:t>
      </w:r>
      <w:r w:rsidR="00AA12DE">
        <w:rPr>
          <w:rFonts w:ascii="Century Gothic" w:hAnsi="Century Gothic"/>
          <w:lang w:val="fr-CA"/>
        </w:rPr>
        <w:t>USB</w:t>
      </w:r>
    </w:p>
    <w:p w14:paraId="2170B8A5" w14:textId="77777777" w:rsidR="003A5FC3" w:rsidRDefault="00BE2FE3" w:rsidP="003A5FC3">
      <w:pPr>
        <w:tabs>
          <w:tab w:val="left" w:pos="9781"/>
        </w:tabs>
        <w:spacing w:after="360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Grille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4358"/>
      </w:tblGrid>
      <w:tr w:rsidR="006D316B" w14:paraId="094796FD" w14:textId="77777777" w:rsidTr="0079411E">
        <w:tc>
          <w:tcPr>
            <w:tcW w:w="2694" w:type="dxa"/>
          </w:tcPr>
          <w:p w14:paraId="7C685466" w14:textId="77777777" w:rsidR="006D316B" w:rsidRPr="000F0E5C" w:rsidRDefault="006D316B" w:rsidP="00C25E0C">
            <w:pPr>
              <w:spacing w:after="0" w:line="240" w:lineRule="auto"/>
              <w:contextualSpacing/>
              <w:rPr>
                <w:b/>
                <w:lang w:val="fr-FR"/>
              </w:rPr>
            </w:pPr>
            <w:r w:rsidRPr="000F0E5C">
              <w:rPr>
                <w:b/>
                <w:lang w:val="fr-FR"/>
              </w:rPr>
              <w:t>Exécutif</w:t>
            </w:r>
          </w:p>
        </w:tc>
        <w:tc>
          <w:tcPr>
            <w:tcW w:w="2835" w:type="dxa"/>
          </w:tcPr>
          <w:p w14:paraId="497AD1AD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Marc Boyer</w:t>
            </w:r>
          </w:p>
        </w:tc>
        <w:tc>
          <w:tcPr>
            <w:tcW w:w="4358" w:type="dxa"/>
          </w:tcPr>
          <w:p w14:paraId="07CAC72C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P</w:t>
            </w:r>
            <w:r w:rsidRPr="00AC6FF9">
              <w:rPr>
                <w:lang w:val="fr-FR"/>
              </w:rPr>
              <w:t>résident</w:t>
            </w:r>
          </w:p>
        </w:tc>
      </w:tr>
      <w:tr w:rsidR="006D316B" w14:paraId="4975829E" w14:textId="77777777" w:rsidTr="0079411E">
        <w:tc>
          <w:tcPr>
            <w:tcW w:w="2694" w:type="dxa"/>
          </w:tcPr>
          <w:p w14:paraId="1A781DA3" w14:textId="77777777" w:rsidR="006D316B" w:rsidRPr="00AC6FF9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0D15B2C3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Lucien Croteau</w:t>
            </w:r>
          </w:p>
        </w:tc>
        <w:tc>
          <w:tcPr>
            <w:tcW w:w="4358" w:type="dxa"/>
          </w:tcPr>
          <w:p w14:paraId="14778D54" w14:textId="5A0175C9" w:rsidR="006D316B" w:rsidRPr="00AC6FF9" w:rsidRDefault="006D316B" w:rsidP="00590DCB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 w:rsidR="00EF0B16">
              <w:rPr>
                <w:lang w:val="fr-FR"/>
              </w:rPr>
              <w:t xml:space="preserve"> Vice-p</w:t>
            </w:r>
            <w:r w:rsidRPr="00AC6FF9">
              <w:rPr>
                <w:lang w:val="fr-FR"/>
              </w:rPr>
              <w:t>résident</w:t>
            </w:r>
            <w:r w:rsidR="00AE29EB">
              <w:rPr>
                <w:lang w:val="fr-FR"/>
              </w:rPr>
              <w:t xml:space="preserve"> </w:t>
            </w:r>
          </w:p>
        </w:tc>
      </w:tr>
      <w:tr w:rsidR="006D316B" w14:paraId="6E943D38" w14:textId="77777777" w:rsidTr="0079411E">
        <w:tc>
          <w:tcPr>
            <w:tcW w:w="2694" w:type="dxa"/>
          </w:tcPr>
          <w:p w14:paraId="3C20BC98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4EEFDADA" w14:textId="77777777" w:rsidR="006D316B" w:rsidRDefault="003350D7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Pauline Turenne</w:t>
            </w:r>
          </w:p>
        </w:tc>
        <w:tc>
          <w:tcPr>
            <w:tcW w:w="4358" w:type="dxa"/>
          </w:tcPr>
          <w:p w14:paraId="62ABA98C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Secrétaire</w:t>
            </w:r>
          </w:p>
        </w:tc>
      </w:tr>
      <w:tr w:rsidR="006D316B" w14:paraId="083C6312" w14:textId="77777777" w:rsidTr="0079411E">
        <w:tc>
          <w:tcPr>
            <w:tcW w:w="2694" w:type="dxa"/>
          </w:tcPr>
          <w:p w14:paraId="47FD739F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6149725A" w14:textId="77777777" w:rsidR="006D316B" w:rsidRDefault="003350D7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Roger Hup</w:t>
            </w:r>
            <w:r w:rsidRPr="00AC6FF9">
              <w:rPr>
                <w:lang w:val="fr-FR"/>
              </w:rPr>
              <w:t>é</w:t>
            </w:r>
          </w:p>
        </w:tc>
        <w:tc>
          <w:tcPr>
            <w:tcW w:w="4358" w:type="dxa"/>
          </w:tcPr>
          <w:p w14:paraId="59B4CD7F" w14:textId="0510955C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="00AE29EB">
              <w:rPr>
                <w:lang w:val="fr-FR"/>
              </w:rPr>
              <w:t>Trésorier</w:t>
            </w:r>
            <w:r w:rsidR="00590DCB">
              <w:rPr>
                <w:lang w:val="fr-FR"/>
              </w:rPr>
              <w:t xml:space="preserve"> (absent)</w:t>
            </w:r>
          </w:p>
        </w:tc>
      </w:tr>
      <w:tr w:rsidR="006D316B" w14:paraId="3A5006A7" w14:textId="77777777" w:rsidTr="0079411E">
        <w:tc>
          <w:tcPr>
            <w:tcW w:w="2694" w:type="dxa"/>
          </w:tcPr>
          <w:p w14:paraId="0FB16C87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249D395B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André Carrier</w:t>
            </w:r>
          </w:p>
        </w:tc>
        <w:tc>
          <w:tcPr>
            <w:tcW w:w="4358" w:type="dxa"/>
          </w:tcPr>
          <w:p w14:paraId="3EAE2862" w14:textId="683EAF21" w:rsidR="006D316B" w:rsidRDefault="006D316B" w:rsidP="00590DCB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Président-</w:t>
            </w:r>
            <w:r w:rsidRPr="00AC6FF9">
              <w:rPr>
                <w:lang w:val="fr-FR"/>
              </w:rPr>
              <w:t>sortant</w:t>
            </w:r>
            <w:r w:rsidR="00AE29EB">
              <w:rPr>
                <w:lang w:val="fr-FR"/>
              </w:rPr>
              <w:t xml:space="preserve"> </w:t>
            </w:r>
          </w:p>
        </w:tc>
      </w:tr>
      <w:tr w:rsidR="006D316B" w14:paraId="36DDDDD1" w14:textId="77777777" w:rsidTr="0079411E">
        <w:tc>
          <w:tcPr>
            <w:tcW w:w="2694" w:type="dxa"/>
          </w:tcPr>
          <w:p w14:paraId="2B1C0059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6C461B57" w14:textId="77777777" w:rsidR="006D316B" w:rsidRDefault="003350D7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Roland </w:t>
            </w:r>
            <w:proofErr w:type="spellStart"/>
            <w:r>
              <w:rPr>
                <w:lang w:val="fr-FR"/>
              </w:rPr>
              <w:t>Lavall</w:t>
            </w:r>
            <w:r w:rsidRPr="00AC6FF9">
              <w:rPr>
                <w:lang w:val="fr-FR"/>
              </w:rPr>
              <w:t>é</w:t>
            </w:r>
            <w:r>
              <w:rPr>
                <w:lang w:val="fr-FR"/>
              </w:rPr>
              <w:t>e</w:t>
            </w:r>
            <w:proofErr w:type="spellEnd"/>
          </w:p>
        </w:tc>
        <w:tc>
          <w:tcPr>
            <w:tcW w:w="4358" w:type="dxa"/>
          </w:tcPr>
          <w:p w14:paraId="5893BD9C" w14:textId="12FEEBB8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="00AE29EB">
              <w:rPr>
                <w:lang w:val="fr-FR"/>
              </w:rPr>
              <w:t>Ai</w:t>
            </w:r>
            <w:r w:rsidRPr="00AC6FF9">
              <w:rPr>
                <w:lang w:val="fr-FR"/>
              </w:rPr>
              <w:t>né</w:t>
            </w:r>
            <w:r w:rsidR="00AE29EB">
              <w:rPr>
                <w:lang w:val="fr-FR"/>
              </w:rPr>
              <w:t xml:space="preserve"> (absent)</w:t>
            </w:r>
          </w:p>
        </w:tc>
      </w:tr>
      <w:tr w:rsidR="006D316B" w14:paraId="3427B17A" w14:textId="77777777" w:rsidTr="0079411E">
        <w:tc>
          <w:tcPr>
            <w:tcW w:w="2694" w:type="dxa"/>
          </w:tcPr>
          <w:p w14:paraId="78937416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4BD9760A" w14:textId="2467AC0E" w:rsidR="006D316B" w:rsidRDefault="00AE29E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France Lemay</w:t>
            </w:r>
            <w:r w:rsidR="005C6451">
              <w:rPr>
                <w:lang w:val="fr-FR"/>
              </w:rPr>
              <w:t xml:space="preserve"> </w:t>
            </w:r>
            <w:proofErr w:type="spellStart"/>
            <w:r w:rsidR="005C6451">
              <w:rPr>
                <w:lang w:val="fr-FR"/>
              </w:rPr>
              <w:t>Sibilleau</w:t>
            </w:r>
            <w:proofErr w:type="spellEnd"/>
          </w:p>
        </w:tc>
        <w:tc>
          <w:tcPr>
            <w:tcW w:w="4358" w:type="dxa"/>
          </w:tcPr>
          <w:p w14:paraId="709235D2" w14:textId="148A9AF7" w:rsidR="006D316B" w:rsidRDefault="005C6451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--</w:t>
            </w:r>
            <w:r w:rsidR="009143DD">
              <w:rPr>
                <w:lang w:val="fr-FR"/>
              </w:rPr>
              <w:t xml:space="preserve"> </w:t>
            </w:r>
            <w:r w:rsidR="00AE29EB">
              <w:rPr>
                <w:lang w:val="fr-FR"/>
              </w:rPr>
              <w:t xml:space="preserve"> Ainée (absente)</w:t>
            </w:r>
          </w:p>
        </w:tc>
      </w:tr>
      <w:tr w:rsidR="006D316B" w14:paraId="29F02BD3" w14:textId="77777777" w:rsidTr="0079411E">
        <w:tc>
          <w:tcPr>
            <w:tcW w:w="2694" w:type="dxa"/>
          </w:tcPr>
          <w:p w14:paraId="71D05648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608AF480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Ashley Lemoine</w:t>
            </w:r>
          </w:p>
        </w:tc>
        <w:tc>
          <w:tcPr>
            <w:tcW w:w="4358" w:type="dxa"/>
          </w:tcPr>
          <w:p w14:paraId="4DD2C584" w14:textId="10BB87EC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Jeunesse</w:t>
            </w:r>
            <w:r w:rsidR="00AE29EB">
              <w:rPr>
                <w:lang w:val="fr-FR"/>
              </w:rPr>
              <w:t xml:space="preserve"> (absente)</w:t>
            </w:r>
          </w:p>
        </w:tc>
      </w:tr>
      <w:tr w:rsidR="006D316B" w14:paraId="604F361C" w14:textId="77777777" w:rsidTr="0079411E">
        <w:tc>
          <w:tcPr>
            <w:tcW w:w="2694" w:type="dxa"/>
          </w:tcPr>
          <w:p w14:paraId="7DCE1371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65CCD56D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David Dandeneau</w:t>
            </w:r>
          </w:p>
        </w:tc>
        <w:tc>
          <w:tcPr>
            <w:tcW w:w="4358" w:type="dxa"/>
          </w:tcPr>
          <w:p w14:paraId="7E24AEB4" w14:textId="055A2641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Historien</w:t>
            </w:r>
            <w:r w:rsidR="00AE29EB">
              <w:rPr>
                <w:lang w:val="fr-FR"/>
              </w:rPr>
              <w:t xml:space="preserve"> (absent)</w:t>
            </w:r>
          </w:p>
        </w:tc>
      </w:tr>
    </w:tbl>
    <w:p w14:paraId="59DBC0CA" w14:textId="77777777" w:rsidR="006D316B" w:rsidRDefault="006D316B" w:rsidP="006D316B">
      <w:pPr>
        <w:spacing w:line="240" w:lineRule="auto"/>
        <w:contextualSpacing/>
        <w:rPr>
          <w:lang w:val="fr-FR"/>
        </w:rPr>
      </w:pPr>
    </w:p>
    <w:tbl>
      <w:tblPr>
        <w:tblStyle w:val="Grille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4358"/>
      </w:tblGrid>
      <w:tr w:rsidR="006D316B" w14:paraId="46F11052" w14:textId="77777777" w:rsidTr="0079411E">
        <w:tc>
          <w:tcPr>
            <w:tcW w:w="2694" w:type="dxa"/>
          </w:tcPr>
          <w:p w14:paraId="5E7FDF72" w14:textId="77777777" w:rsidR="006D316B" w:rsidRPr="000F0E5C" w:rsidRDefault="00462549" w:rsidP="00C25E0C">
            <w:pPr>
              <w:spacing w:after="0" w:line="240" w:lineRule="auto"/>
              <w:contextualSpacing/>
              <w:rPr>
                <w:b/>
                <w:lang w:val="fr-FR"/>
              </w:rPr>
            </w:pPr>
            <w:r>
              <w:rPr>
                <w:b/>
                <w:lang w:val="fr-FR"/>
              </w:rPr>
              <w:t>Membres et I</w:t>
            </w:r>
            <w:r w:rsidR="006D316B" w:rsidRPr="000F0E5C">
              <w:rPr>
                <w:b/>
                <w:lang w:val="fr-FR"/>
              </w:rPr>
              <w:t>nvités</w:t>
            </w:r>
          </w:p>
        </w:tc>
        <w:tc>
          <w:tcPr>
            <w:tcW w:w="2835" w:type="dxa"/>
          </w:tcPr>
          <w:p w14:paraId="6AABFEFD" w14:textId="77777777" w:rsidR="006D316B" w:rsidRDefault="00AA12DE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Agnès </w:t>
            </w:r>
            <w:proofErr w:type="spellStart"/>
            <w:r>
              <w:rPr>
                <w:lang w:val="fr-FR"/>
              </w:rPr>
              <w:t>Rémillard</w:t>
            </w:r>
            <w:proofErr w:type="spellEnd"/>
          </w:p>
        </w:tc>
        <w:tc>
          <w:tcPr>
            <w:tcW w:w="4358" w:type="dxa"/>
          </w:tcPr>
          <w:p w14:paraId="6362234C" w14:textId="213C4058" w:rsidR="006D316B" w:rsidRDefault="00590DC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Lionel Carrière</w:t>
            </w:r>
          </w:p>
        </w:tc>
      </w:tr>
      <w:tr w:rsidR="006D316B" w14:paraId="2EFF1ADA" w14:textId="77777777" w:rsidTr="0079411E">
        <w:tc>
          <w:tcPr>
            <w:tcW w:w="2694" w:type="dxa"/>
          </w:tcPr>
          <w:p w14:paraId="290C0157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4C9C417E" w14:textId="25FEE8C6" w:rsidR="006D316B" w:rsidRDefault="00AE29E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Evelyn Carrier</w:t>
            </w:r>
          </w:p>
        </w:tc>
        <w:tc>
          <w:tcPr>
            <w:tcW w:w="4358" w:type="dxa"/>
          </w:tcPr>
          <w:p w14:paraId="21896547" w14:textId="1F5DF73C" w:rsidR="006D316B" w:rsidRDefault="00590DC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André </w:t>
            </w:r>
            <w:proofErr w:type="spellStart"/>
            <w:r>
              <w:rPr>
                <w:lang w:val="fr-FR"/>
              </w:rPr>
              <w:t>Croteau</w:t>
            </w:r>
            <w:proofErr w:type="spellEnd"/>
          </w:p>
        </w:tc>
      </w:tr>
      <w:tr w:rsidR="006D316B" w14:paraId="29CE758B" w14:textId="77777777" w:rsidTr="0079411E">
        <w:tc>
          <w:tcPr>
            <w:tcW w:w="2694" w:type="dxa"/>
          </w:tcPr>
          <w:p w14:paraId="0BB5F0AB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5DDE90EF" w14:textId="496E7750" w:rsidR="006D316B" w:rsidRDefault="00590DC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Henri Lambert</w:t>
            </w:r>
          </w:p>
        </w:tc>
        <w:tc>
          <w:tcPr>
            <w:tcW w:w="4358" w:type="dxa"/>
          </w:tcPr>
          <w:p w14:paraId="3E6AFF3C" w14:textId="75129792" w:rsidR="006D316B" w:rsidRDefault="00590DC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Rita Michaud</w:t>
            </w:r>
          </w:p>
        </w:tc>
      </w:tr>
      <w:tr w:rsidR="006D316B" w14:paraId="0067ADA1" w14:textId="77777777" w:rsidTr="0079411E">
        <w:tc>
          <w:tcPr>
            <w:tcW w:w="2694" w:type="dxa"/>
          </w:tcPr>
          <w:p w14:paraId="708019AE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7D660D49" w14:textId="77777777" w:rsidR="006D316B" w:rsidRDefault="00AA12DE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Yves </w:t>
            </w:r>
            <w:proofErr w:type="spellStart"/>
            <w:r>
              <w:rPr>
                <w:lang w:val="fr-FR"/>
              </w:rPr>
              <w:t>Labrèche</w:t>
            </w:r>
            <w:proofErr w:type="spellEnd"/>
          </w:p>
        </w:tc>
        <w:tc>
          <w:tcPr>
            <w:tcW w:w="4358" w:type="dxa"/>
          </w:tcPr>
          <w:p w14:paraId="4F18AB12" w14:textId="654DB366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</w:tr>
    </w:tbl>
    <w:p w14:paraId="089F2AD4" w14:textId="77777777" w:rsidR="006D316B" w:rsidRDefault="006D316B" w:rsidP="006D316B">
      <w:pPr>
        <w:spacing w:line="240" w:lineRule="auto"/>
        <w:contextualSpacing/>
        <w:rPr>
          <w:lang w:val="fr-FR"/>
        </w:rPr>
      </w:pPr>
    </w:p>
    <w:p w14:paraId="5D3ABD0A" w14:textId="77777777" w:rsidR="006D316B" w:rsidRDefault="006D316B" w:rsidP="006D316B">
      <w:pPr>
        <w:spacing w:line="240" w:lineRule="auto"/>
        <w:contextualSpacing/>
        <w:rPr>
          <w:lang w:val="fr-FR"/>
        </w:rPr>
      </w:pPr>
    </w:p>
    <w:tbl>
      <w:tblPr>
        <w:tblStyle w:val="Grille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567"/>
        <w:gridCol w:w="7193"/>
      </w:tblGrid>
      <w:tr w:rsidR="006D316B" w:rsidRPr="00F5423D" w14:paraId="224D23CE" w14:textId="77777777" w:rsidTr="00314AC5">
        <w:tc>
          <w:tcPr>
            <w:tcW w:w="2127" w:type="dxa"/>
          </w:tcPr>
          <w:p w14:paraId="3173010D" w14:textId="4A7B89E8" w:rsidR="006D316B" w:rsidRDefault="00590DCB" w:rsidP="008653D9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#13-05-22</w:t>
            </w:r>
            <w:r w:rsidR="008653D9">
              <w:rPr>
                <w:lang w:val="fr-FR"/>
              </w:rPr>
              <w:t>-01</w:t>
            </w:r>
          </w:p>
        </w:tc>
        <w:tc>
          <w:tcPr>
            <w:tcW w:w="567" w:type="dxa"/>
          </w:tcPr>
          <w:p w14:paraId="23FC1017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1)</w:t>
            </w:r>
          </w:p>
        </w:tc>
        <w:tc>
          <w:tcPr>
            <w:tcW w:w="7193" w:type="dxa"/>
          </w:tcPr>
          <w:p w14:paraId="1801F6F5" w14:textId="77777777" w:rsidR="006D316B" w:rsidRPr="00646E00" w:rsidRDefault="006D316B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2554D9">
              <w:rPr>
                <w:b/>
                <w:lang w:val="fr-FR"/>
              </w:rPr>
              <w:t>Ouverture de la réunion</w:t>
            </w:r>
            <w:r w:rsidRPr="00AC6FF9">
              <w:rPr>
                <w:lang w:val="fr-FR"/>
              </w:rPr>
              <w:t xml:space="preserve"> – </w:t>
            </w:r>
            <w:r w:rsidR="00D232E5" w:rsidRPr="00646E00">
              <w:rPr>
                <w:bCs/>
                <w:lang w:val="fr-FR"/>
              </w:rPr>
              <w:t>Marc Boyer</w:t>
            </w:r>
          </w:p>
          <w:p w14:paraId="1E6BDC1D" w14:textId="17A73054" w:rsidR="006D316B" w:rsidRDefault="006D316B" w:rsidP="00C25E0C">
            <w:pPr>
              <w:spacing w:after="0" w:line="240" w:lineRule="auto"/>
              <w:contextualSpacing/>
              <w:rPr>
                <w:b/>
                <w:lang w:val="fr-FR"/>
              </w:rPr>
            </w:pPr>
            <w:r w:rsidRPr="002554D9">
              <w:rPr>
                <w:b/>
                <w:lang w:val="fr-FR"/>
              </w:rPr>
              <w:t>Prière d’ouverture</w:t>
            </w:r>
            <w:r w:rsidRPr="00646E00">
              <w:rPr>
                <w:lang w:val="fr-FR"/>
              </w:rPr>
              <w:t xml:space="preserve"> – </w:t>
            </w:r>
            <w:r w:rsidR="00590DCB">
              <w:rPr>
                <w:lang w:val="fr-FR"/>
              </w:rPr>
              <w:t xml:space="preserve">Lucien </w:t>
            </w:r>
            <w:proofErr w:type="spellStart"/>
            <w:r w:rsidR="00590DCB">
              <w:rPr>
                <w:lang w:val="fr-FR"/>
              </w:rPr>
              <w:t>Croteau</w:t>
            </w:r>
            <w:proofErr w:type="spellEnd"/>
          </w:p>
          <w:p w14:paraId="2AE80679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</w:tr>
      <w:tr w:rsidR="00B03A0D" w:rsidRPr="00B03A0D" w14:paraId="3ABA5DE5" w14:textId="77777777" w:rsidTr="00314AC5">
        <w:tc>
          <w:tcPr>
            <w:tcW w:w="2127" w:type="dxa"/>
          </w:tcPr>
          <w:p w14:paraId="04635322" w14:textId="3A08F4F3" w:rsidR="00B03A0D" w:rsidRDefault="00590DC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#13-05-22</w:t>
            </w:r>
            <w:r w:rsidR="00AE29EB">
              <w:rPr>
                <w:lang w:val="fr-FR"/>
              </w:rPr>
              <w:t>-0</w:t>
            </w:r>
            <w:r w:rsidR="000E0B96">
              <w:rPr>
                <w:lang w:val="fr-FR"/>
              </w:rPr>
              <w:t>2</w:t>
            </w:r>
          </w:p>
        </w:tc>
        <w:tc>
          <w:tcPr>
            <w:tcW w:w="567" w:type="dxa"/>
          </w:tcPr>
          <w:p w14:paraId="7178E2CA" w14:textId="77777777" w:rsidR="00B03A0D" w:rsidRDefault="00B03A0D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2)</w:t>
            </w:r>
          </w:p>
        </w:tc>
        <w:tc>
          <w:tcPr>
            <w:tcW w:w="7193" w:type="dxa"/>
          </w:tcPr>
          <w:p w14:paraId="45A15C5D" w14:textId="77777777" w:rsidR="00B03A0D" w:rsidRDefault="00B03A0D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Adoption de l’ordre du jour</w:t>
            </w:r>
          </w:p>
          <w:p w14:paraId="1AD5810C" w14:textId="77777777" w:rsidR="00A00EA6" w:rsidRDefault="00A00EA6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  <w:p w14:paraId="5A6134B9" w14:textId="0B99BC55" w:rsidR="00B03A0D" w:rsidRDefault="00B03A0D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B03A0D">
              <w:rPr>
                <w:bCs/>
                <w:lang w:val="fr-FR"/>
              </w:rPr>
              <w:t xml:space="preserve">Proposé par </w:t>
            </w:r>
            <w:r w:rsidR="00590DCB">
              <w:rPr>
                <w:bCs/>
                <w:lang w:val="fr-FR"/>
              </w:rPr>
              <w:t xml:space="preserve">André </w:t>
            </w:r>
            <w:proofErr w:type="spellStart"/>
            <w:r w:rsidR="00A00EA6">
              <w:rPr>
                <w:bCs/>
                <w:lang w:val="fr-FR"/>
              </w:rPr>
              <w:t>Croteau</w:t>
            </w:r>
            <w:proofErr w:type="spellEnd"/>
          </w:p>
          <w:p w14:paraId="5E308E59" w14:textId="7A687AFA" w:rsidR="00B03A0D" w:rsidRDefault="00B03A0D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Appuy</w:t>
            </w:r>
            <w:r w:rsidRPr="00B03A0D">
              <w:rPr>
                <w:bCs/>
                <w:lang w:val="fr-FR"/>
              </w:rPr>
              <w:t>é</w:t>
            </w:r>
            <w:r>
              <w:rPr>
                <w:bCs/>
                <w:lang w:val="fr-FR"/>
              </w:rPr>
              <w:t xml:space="preserve"> par</w:t>
            </w:r>
            <w:r w:rsidR="00AA12DE">
              <w:rPr>
                <w:bCs/>
                <w:lang w:val="fr-FR"/>
              </w:rPr>
              <w:t xml:space="preserve"> </w:t>
            </w:r>
            <w:r w:rsidR="00590DCB">
              <w:rPr>
                <w:bCs/>
                <w:lang w:val="fr-FR"/>
              </w:rPr>
              <w:t xml:space="preserve">Lucien </w:t>
            </w:r>
            <w:proofErr w:type="spellStart"/>
            <w:r w:rsidR="00590DCB">
              <w:rPr>
                <w:bCs/>
                <w:lang w:val="fr-FR"/>
              </w:rPr>
              <w:t>Croteau</w:t>
            </w:r>
            <w:proofErr w:type="spellEnd"/>
          </w:p>
          <w:p w14:paraId="07D1D0D1" w14:textId="77777777" w:rsidR="00B03A0D" w:rsidRPr="00B03A0D" w:rsidRDefault="00B03A0D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Adopt</w:t>
            </w:r>
            <w:r w:rsidRPr="00B03A0D">
              <w:rPr>
                <w:bCs/>
                <w:lang w:val="fr-FR"/>
              </w:rPr>
              <w:t>é</w:t>
            </w:r>
          </w:p>
          <w:p w14:paraId="1744854B" w14:textId="77777777" w:rsidR="00B03A0D" w:rsidRDefault="00B03A0D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</w:tr>
      <w:tr w:rsidR="00B03A0D" w:rsidRPr="00B03A0D" w14:paraId="0D6795A1" w14:textId="77777777" w:rsidTr="00314AC5">
        <w:tc>
          <w:tcPr>
            <w:tcW w:w="2127" w:type="dxa"/>
          </w:tcPr>
          <w:p w14:paraId="1AB0F741" w14:textId="0556C6CA" w:rsidR="00B03A0D" w:rsidRDefault="00590DC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#13-05-22</w:t>
            </w:r>
            <w:r w:rsidR="000E0B96">
              <w:rPr>
                <w:lang w:val="fr-FR"/>
              </w:rPr>
              <w:t>-03</w:t>
            </w:r>
          </w:p>
        </w:tc>
        <w:tc>
          <w:tcPr>
            <w:tcW w:w="567" w:type="dxa"/>
          </w:tcPr>
          <w:p w14:paraId="120A4305" w14:textId="77777777" w:rsidR="00B03A0D" w:rsidRDefault="00B03A0D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3)</w:t>
            </w:r>
          </w:p>
        </w:tc>
        <w:tc>
          <w:tcPr>
            <w:tcW w:w="7193" w:type="dxa"/>
          </w:tcPr>
          <w:p w14:paraId="2EB9D874" w14:textId="69C0B637" w:rsidR="00B03A0D" w:rsidRDefault="00B03A0D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Adoption et suivi du procès-verbal du </w:t>
            </w:r>
            <w:r w:rsidR="00590DCB">
              <w:rPr>
                <w:b/>
                <w:bCs/>
                <w:lang w:val="fr-FR"/>
              </w:rPr>
              <w:t>20 mars 2013</w:t>
            </w:r>
          </w:p>
          <w:p w14:paraId="19234056" w14:textId="77777777" w:rsidR="005C6451" w:rsidRDefault="005C6451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  <w:p w14:paraId="2AB1B87A" w14:textId="3016FAFB" w:rsidR="00B03A0D" w:rsidRDefault="00B03A0D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B03A0D">
              <w:rPr>
                <w:bCs/>
                <w:lang w:val="fr-FR"/>
              </w:rPr>
              <w:t xml:space="preserve">Proposé par </w:t>
            </w:r>
            <w:r w:rsidR="00590DCB">
              <w:rPr>
                <w:bCs/>
                <w:lang w:val="fr-FR"/>
              </w:rPr>
              <w:t xml:space="preserve">Lucien </w:t>
            </w:r>
            <w:proofErr w:type="spellStart"/>
            <w:r w:rsidR="00590DCB">
              <w:rPr>
                <w:bCs/>
                <w:lang w:val="fr-FR"/>
              </w:rPr>
              <w:t>Croteau</w:t>
            </w:r>
            <w:proofErr w:type="spellEnd"/>
          </w:p>
          <w:p w14:paraId="7EFEEE18" w14:textId="396F93EE" w:rsidR="00B03A0D" w:rsidRDefault="00B03A0D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Appuy</w:t>
            </w:r>
            <w:r w:rsidRPr="00B03A0D">
              <w:rPr>
                <w:bCs/>
                <w:lang w:val="fr-FR"/>
              </w:rPr>
              <w:t>é</w:t>
            </w:r>
            <w:r>
              <w:rPr>
                <w:bCs/>
                <w:lang w:val="fr-FR"/>
              </w:rPr>
              <w:t xml:space="preserve"> par</w:t>
            </w:r>
            <w:r w:rsidR="008653D9">
              <w:rPr>
                <w:bCs/>
                <w:lang w:val="fr-FR"/>
              </w:rPr>
              <w:t xml:space="preserve"> </w:t>
            </w:r>
            <w:r w:rsidR="00590DCB">
              <w:rPr>
                <w:bCs/>
                <w:lang w:val="fr-FR"/>
              </w:rPr>
              <w:t>Rita Michaud</w:t>
            </w:r>
          </w:p>
          <w:p w14:paraId="3474363E" w14:textId="77777777" w:rsidR="00B03A0D" w:rsidRDefault="00B03A0D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Adopt</w:t>
            </w:r>
            <w:r w:rsidRPr="00B03A0D">
              <w:rPr>
                <w:bCs/>
                <w:lang w:val="fr-FR"/>
              </w:rPr>
              <w:t>é</w:t>
            </w:r>
          </w:p>
          <w:p w14:paraId="6205A3BE" w14:textId="7B32846A" w:rsidR="00C22369" w:rsidRPr="008C278E" w:rsidRDefault="00C22369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</w:tr>
      <w:tr w:rsidR="002F13AA" w:rsidRPr="00B03A0D" w14:paraId="59750116" w14:textId="77777777" w:rsidTr="00314AC5">
        <w:tc>
          <w:tcPr>
            <w:tcW w:w="2127" w:type="dxa"/>
          </w:tcPr>
          <w:p w14:paraId="2CB68C37" w14:textId="03A367E4" w:rsidR="002F13AA" w:rsidRDefault="00590DC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#13-05-22</w:t>
            </w:r>
            <w:r w:rsidR="00486781">
              <w:rPr>
                <w:lang w:val="fr-FR"/>
              </w:rPr>
              <w:t>-03.1</w:t>
            </w:r>
          </w:p>
        </w:tc>
        <w:tc>
          <w:tcPr>
            <w:tcW w:w="567" w:type="dxa"/>
          </w:tcPr>
          <w:p w14:paraId="722DDDB7" w14:textId="71261D4B" w:rsidR="002F13AA" w:rsidRDefault="002F13AA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3.1)</w:t>
            </w:r>
          </w:p>
        </w:tc>
        <w:tc>
          <w:tcPr>
            <w:tcW w:w="7193" w:type="dxa"/>
          </w:tcPr>
          <w:p w14:paraId="40A0386A" w14:textId="2ED4ABDC" w:rsidR="008C278E" w:rsidRDefault="00590DCB" w:rsidP="009143DD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Auberge du Violon – système de son</w:t>
            </w:r>
          </w:p>
          <w:p w14:paraId="5DA10177" w14:textId="77777777" w:rsidR="00B25273" w:rsidRDefault="00B25273" w:rsidP="009143DD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</w:p>
          <w:p w14:paraId="299C95C7" w14:textId="5866B40F" w:rsidR="00C22369" w:rsidRDefault="00A00EA6" w:rsidP="00590DCB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Marc explique qu’il y a eu une rencontre avec le comité organisateur de l’Auberge du Violon. Une décision a été prise de dépenser quelque 1000$ pour un nouveau système de son. </w:t>
            </w:r>
            <w:r w:rsidR="009B01EC">
              <w:rPr>
                <w:bCs/>
                <w:lang w:val="fr-FR"/>
              </w:rPr>
              <w:t>Marc a déjà commencé à acheter l</w:t>
            </w:r>
            <w:r w:rsidR="00300949">
              <w:rPr>
                <w:bCs/>
                <w:lang w:val="fr-FR"/>
              </w:rPr>
              <w:t xml:space="preserve">es </w:t>
            </w:r>
            <w:r w:rsidR="00300949">
              <w:rPr>
                <w:bCs/>
                <w:lang w:val="fr-FR"/>
              </w:rPr>
              <w:lastRenderedPageBreak/>
              <w:t>composantes du nouveau système.</w:t>
            </w:r>
          </w:p>
          <w:p w14:paraId="649F971C" w14:textId="1BF5391C" w:rsidR="00A00EA6" w:rsidRPr="00B25273" w:rsidRDefault="00A00EA6" w:rsidP="00590DCB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</w:tr>
      <w:tr w:rsidR="006F2759" w:rsidRPr="00B03A0D" w14:paraId="03757D73" w14:textId="77777777" w:rsidTr="00314AC5">
        <w:tc>
          <w:tcPr>
            <w:tcW w:w="2127" w:type="dxa"/>
          </w:tcPr>
          <w:p w14:paraId="5447A494" w14:textId="3184AD97" w:rsidR="006F2759" w:rsidRDefault="00590DC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lastRenderedPageBreak/>
              <w:t>#13-05-22</w:t>
            </w:r>
            <w:r w:rsidR="000E0B96">
              <w:rPr>
                <w:lang w:val="fr-FR"/>
              </w:rPr>
              <w:t>-03.2</w:t>
            </w:r>
          </w:p>
        </w:tc>
        <w:tc>
          <w:tcPr>
            <w:tcW w:w="567" w:type="dxa"/>
          </w:tcPr>
          <w:p w14:paraId="5B81B24E" w14:textId="4D5A4B11" w:rsidR="006F2759" w:rsidRDefault="006F2759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3.2)</w:t>
            </w:r>
          </w:p>
        </w:tc>
        <w:tc>
          <w:tcPr>
            <w:tcW w:w="7193" w:type="dxa"/>
          </w:tcPr>
          <w:p w14:paraId="52A471D2" w14:textId="461E8B03" w:rsidR="006F2759" w:rsidRDefault="00590DCB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Demande à la Manitoba </w:t>
            </w:r>
            <w:proofErr w:type="spellStart"/>
            <w:r>
              <w:rPr>
                <w:b/>
                <w:bCs/>
                <w:lang w:val="fr-FR"/>
              </w:rPr>
              <w:t>Lotteries</w:t>
            </w:r>
            <w:proofErr w:type="spellEnd"/>
            <w:r w:rsidR="00381654">
              <w:rPr>
                <w:b/>
                <w:bCs/>
                <w:lang w:val="fr-FR"/>
              </w:rPr>
              <w:t xml:space="preserve"> – corporation requise</w:t>
            </w:r>
          </w:p>
          <w:p w14:paraId="0FE6A2B1" w14:textId="77777777" w:rsidR="00C22369" w:rsidRDefault="00C22369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</w:p>
          <w:p w14:paraId="4CAC923D" w14:textId="34C2F234" w:rsidR="006F2759" w:rsidRDefault="00A00EA6" w:rsidP="00381654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Si on veut faire un bingo avec </w:t>
            </w:r>
            <w:r w:rsidR="00300949">
              <w:rPr>
                <w:bCs/>
                <w:lang w:val="fr-FR"/>
              </w:rPr>
              <w:t xml:space="preserve">la </w:t>
            </w:r>
            <w:r>
              <w:rPr>
                <w:bCs/>
                <w:lang w:val="fr-FR"/>
              </w:rPr>
              <w:t xml:space="preserve">Manitoba </w:t>
            </w:r>
            <w:proofErr w:type="spellStart"/>
            <w:r>
              <w:rPr>
                <w:bCs/>
                <w:lang w:val="fr-FR"/>
              </w:rPr>
              <w:t>Lotteries</w:t>
            </w:r>
            <w:proofErr w:type="spellEnd"/>
            <w:r>
              <w:rPr>
                <w:bCs/>
                <w:lang w:val="fr-FR"/>
              </w:rPr>
              <w:t xml:space="preserve">, il faut </w:t>
            </w:r>
            <w:r w:rsidR="004C2CCD">
              <w:rPr>
                <w:bCs/>
                <w:lang w:val="fr-FR"/>
              </w:rPr>
              <w:t>être</w:t>
            </w:r>
            <w:r>
              <w:rPr>
                <w:bCs/>
                <w:lang w:val="fr-FR"/>
              </w:rPr>
              <w:t xml:space="preserve"> une corporation. </w:t>
            </w:r>
            <w:r w:rsidR="00300949">
              <w:rPr>
                <w:bCs/>
                <w:lang w:val="fr-FR"/>
              </w:rPr>
              <w:t xml:space="preserve">Puisque le CE-G n’est pas une corporation, on peut faire demande à la Manitoba </w:t>
            </w:r>
            <w:proofErr w:type="spellStart"/>
            <w:r w:rsidR="00300949">
              <w:rPr>
                <w:bCs/>
                <w:lang w:val="fr-FR"/>
              </w:rPr>
              <w:t>Lotteries</w:t>
            </w:r>
            <w:proofErr w:type="spellEnd"/>
            <w:r w:rsidR="00300949">
              <w:rPr>
                <w:bCs/>
                <w:lang w:val="fr-FR"/>
              </w:rPr>
              <w:t xml:space="preserve"> à travers la MMF, d’après André Carrier. </w:t>
            </w:r>
            <w:r>
              <w:rPr>
                <w:bCs/>
                <w:lang w:val="fr-FR"/>
              </w:rPr>
              <w:t>Il fau</w:t>
            </w:r>
            <w:r w:rsidR="00300949">
              <w:rPr>
                <w:bCs/>
                <w:lang w:val="fr-FR"/>
              </w:rPr>
              <w:t>dra</w:t>
            </w:r>
            <w:r>
              <w:rPr>
                <w:bCs/>
                <w:lang w:val="fr-FR"/>
              </w:rPr>
              <w:t xml:space="preserve"> envoyer une lettre à </w:t>
            </w:r>
            <w:r w:rsidR="00EF677E">
              <w:rPr>
                <w:bCs/>
                <w:lang w:val="fr-FR"/>
              </w:rPr>
              <w:t xml:space="preserve">M. </w:t>
            </w:r>
            <w:r>
              <w:rPr>
                <w:bCs/>
                <w:lang w:val="fr-FR"/>
              </w:rPr>
              <w:t>Ron</w:t>
            </w:r>
            <w:r w:rsidR="00300949">
              <w:rPr>
                <w:bCs/>
                <w:lang w:val="fr-FR"/>
              </w:rPr>
              <w:t xml:space="preserve"> Chartrand</w:t>
            </w:r>
            <w:r>
              <w:rPr>
                <w:bCs/>
                <w:lang w:val="fr-FR"/>
              </w:rPr>
              <w:t xml:space="preserve"> </w:t>
            </w:r>
            <w:r w:rsidR="004C2CCD">
              <w:rPr>
                <w:bCs/>
                <w:lang w:val="fr-FR"/>
              </w:rPr>
              <w:t>pour</w:t>
            </w:r>
            <w:r>
              <w:rPr>
                <w:bCs/>
                <w:lang w:val="fr-FR"/>
              </w:rPr>
              <w:t xml:space="preserve"> faire une demande </w:t>
            </w:r>
            <w:r w:rsidR="00300949">
              <w:rPr>
                <w:bCs/>
                <w:lang w:val="fr-FR"/>
              </w:rPr>
              <w:t xml:space="preserve">à la MMF </w:t>
            </w:r>
            <w:r w:rsidR="007E1B32">
              <w:rPr>
                <w:bCs/>
                <w:lang w:val="fr-FR"/>
              </w:rPr>
              <w:t xml:space="preserve">qui </w:t>
            </w:r>
            <w:r w:rsidR="009B01EC">
              <w:rPr>
                <w:bCs/>
                <w:lang w:val="fr-FR"/>
              </w:rPr>
              <w:t xml:space="preserve">à son tour </w:t>
            </w:r>
            <w:r w:rsidR="007E1B32">
              <w:rPr>
                <w:bCs/>
                <w:lang w:val="fr-FR"/>
              </w:rPr>
              <w:t xml:space="preserve">présenterait une demande à la Manitoba </w:t>
            </w:r>
            <w:proofErr w:type="spellStart"/>
            <w:r w:rsidR="007E1B32">
              <w:rPr>
                <w:bCs/>
                <w:lang w:val="fr-FR"/>
              </w:rPr>
              <w:t>Lotteries</w:t>
            </w:r>
            <w:proofErr w:type="spellEnd"/>
            <w:r w:rsidR="007E1B32">
              <w:rPr>
                <w:bCs/>
                <w:lang w:val="fr-FR"/>
              </w:rPr>
              <w:t xml:space="preserve"> </w:t>
            </w:r>
            <w:r>
              <w:rPr>
                <w:bCs/>
                <w:lang w:val="fr-FR"/>
              </w:rPr>
              <w:t xml:space="preserve">au nom du CE-G. </w:t>
            </w:r>
            <w:r w:rsidR="007E1B32">
              <w:rPr>
                <w:bCs/>
                <w:lang w:val="fr-FR"/>
              </w:rPr>
              <w:t>L</w:t>
            </w:r>
            <w:r w:rsidR="00EF677E">
              <w:rPr>
                <w:bCs/>
                <w:lang w:val="fr-FR"/>
              </w:rPr>
              <w:t xml:space="preserve">a demande </w:t>
            </w:r>
            <w:r w:rsidR="007E1B32">
              <w:rPr>
                <w:bCs/>
                <w:lang w:val="fr-FR"/>
              </w:rPr>
              <w:t xml:space="preserve">doit être faite </w:t>
            </w:r>
            <w:r w:rsidR="00EF677E">
              <w:rPr>
                <w:bCs/>
                <w:lang w:val="fr-FR"/>
              </w:rPr>
              <w:t xml:space="preserve">un an </w:t>
            </w:r>
            <w:r w:rsidR="00300949">
              <w:rPr>
                <w:bCs/>
                <w:lang w:val="fr-FR"/>
              </w:rPr>
              <w:t>à l’avance. Le CE-G pourrait obtenir le droit de faire</w:t>
            </w:r>
            <w:r w:rsidR="00EF677E">
              <w:rPr>
                <w:bCs/>
                <w:lang w:val="fr-FR"/>
              </w:rPr>
              <w:t xml:space="preserve"> jusqu’à trois bingos </w:t>
            </w:r>
            <w:r w:rsidR="00300949">
              <w:rPr>
                <w:bCs/>
                <w:lang w:val="fr-FR"/>
              </w:rPr>
              <w:t>au cours de l’</w:t>
            </w:r>
            <w:r w:rsidR="00EF677E">
              <w:rPr>
                <w:bCs/>
                <w:lang w:val="fr-FR"/>
              </w:rPr>
              <w:t xml:space="preserve">année. La personne responsable </w:t>
            </w:r>
            <w:r w:rsidR="00300949">
              <w:rPr>
                <w:bCs/>
                <w:lang w:val="fr-FR"/>
              </w:rPr>
              <w:t xml:space="preserve">à la MMF </w:t>
            </w:r>
            <w:r w:rsidR="00EF677E">
              <w:rPr>
                <w:bCs/>
                <w:lang w:val="fr-FR"/>
              </w:rPr>
              <w:t xml:space="preserve">est un nommé Sinclair. André lui parlera pour se renseigner </w:t>
            </w:r>
            <w:r w:rsidR="004C2CCD">
              <w:rPr>
                <w:bCs/>
                <w:lang w:val="fr-FR"/>
              </w:rPr>
              <w:t xml:space="preserve">davantage </w:t>
            </w:r>
            <w:r w:rsidR="00EF677E">
              <w:rPr>
                <w:bCs/>
                <w:lang w:val="fr-FR"/>
              </w:rPr>
              <w:t>et transmettra l’information à Marc.</w:t>
            </w:r>
          </w:p>
          <w:p w14:paraId="19A253CC" w14:textId="4CA40DA7" w:rsidR="00EF677E" w:rsidRPr="006F2759" w:rsidRDefault="00EF677E" w:rsidP="00381654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</w:tr>
      <w:tr w:rsidR="000E0B96" w:rsidRPr="00B03A0D" w14:paraId="2BFF5274" w14:textId="77777777" w:rsidTr="00314AC5">
        <w:tc>
          <w:tcPr>
            <w:tcW w:w="2127" w:type="dxa"/>
          </w:tcPr>
          <w:p w14:paraId="190921D6" w14:textId="13730E72" w:rsidR="000E0B96" w:rsidRDefault="00590DC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#13-05-22</w:t>
            </w:r>
            <w:r w:rsidR="000E0B96">
              <w:rPr>
                <w:lang w:val="fr-FR"/>
              </w:rPr>
              <w:t>-03.3</w:t>
            </w:r>
          </w:p>
        </w:tc>
        <w:tc>
          <w:tcPr>
            <w:tcW w:w="567" w:type="dxa"/>
          </w:tcPr>
          <w:p w14:paraId="0E63E0A4" w14:textId="5F2E3859" w:rsidR="000E0B96" w:rsidRDefault="009143DD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3.3)</w:t>
            </w:r>
          </w:p>
        </w:tc>
        <w:tc>
          <w:tcPr>
            <w:tcW w:w="7193" w:type="dxa"/>
          </w:tcPr>
          <w:p w14:paraId="6AA58B2B" w14:textId="5C02AAFD" w:rsidR="000E0B96" w:rsidRDefault="00381654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Rénovation de la tombe d’</w:t>
            </w:r>
            <w:proofErr w:type="spellStart"/>
            <w:r>
              <w:rPr>
                <w:b/>
                <w:bCs/>
                <w:lang w:val="fr-FR"/>
              </w:rPr>
              <w:t>Elzéar</w:t>
            </w:r>
            <w:proofErr w:type="spellEnd"/>
            <w:r>
              <w:rPr>
                <w:b/>
                <w:bCs/>
                <w:lang w:val="fr-FR"/>
              </w:rPr>
              <w:t>-Goulet</w:t>
            </w:r>
          </w:p>
          <w:p w14:paraId="6BD8E9DA" w14:textId="77777777" w:rsidR="00805255" w:rsidRDefault="00805255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</w:p>
          <w:p w14:paraId="3FFDEE8D" w14:textId="48DA3A08" w:rsidR="00EF677E" w:rsidRPr="00EF677E" w:rsidRDefault="00EF677E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Roger étant absent, </w:t>
            </w:r>
            <w:r w:rsidR="007E1B32">
              <w:rPr>
                <w:bCs/>
                <w:lang w:val="fr-FR"/>
              </w:rPr>
              <w:t>l</w:t>
            </w:r>
            <w:r w:rsidR="00593661">
              <w:rPr>
                <w:bCs/>
                <w:lang w:val="fr-FR"/>
              </w:rPr>
              <w:t>e point</w:t>
            </w:r>
            <w:r>
              <w:rPr>
                <w:bCs/>
                <w:lang w:val="fr-FR"/>
              </w:rPr>
              <w:t xml:space="preserve"> est reporté à la prochaine réunion.</w:t>
            </w:r>
          </w:p>
          <w:p w14:paraId="28ADBB83" w14:textId="325D9139" w:rsidR="00805255" w:rsidRPr="00805255" w:rsidRDefault="00805255" w:rsidP="00381654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</w:tr>
      <w:tr w:rsidR="000E4C76" w:rsidRPr="007020F7" w14:paraId="5A48DEAC" w14:textId="77777777" w:rsidTr="00314AC5">
        <w:tc>
          <w:tcPr>
            <w:tcW w:w="2127" w:type="dxa"/>
          </w:tcPr>
          <w:p w14:paraId="59E400A7" w14:textId="237CD415" w:rsidR="000E4C76" w:rsidRDefault="00590DC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#13-05-22</w:t>
            </w:r>
            <w:r w:rsidR="000E0B96">
              <w:rPr>
                <w:lang w:val="fr-FR"/>
              </w:rPr>
              <w:t>-04</w:t>
            </w:r>
          </w:p>
        </w:tc>
        <w:tc>
          <w:tcPr>
            <w:tcW w:w="567" w:type="dxa"/>
          </w:tcPr>
          <w:p w14:paraId="1AF9E53B" w14:textId="77777777" w:rsidR="000E4C76" w:rsidRDefault="000E4C76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4)</w:t>
            </w:r>
          </w:p>
        </w:tc>
        <w:tc>
          <w:tcPr>
            <w:tcW w:w="7193" w:type="dxa"/>
          </w:tcPr>
          <w:p w14:paraId="7FDBC4BF" w14:textId="77777777" w:rsidR="000E4C76" w:rsidRDefault="000E4C76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Rapport financier</w:t>
            </w:r>
          </w:p>
          <w:p w14:paraId="6D59F87F" w14:textId="77777777" w:rsidR="00805255" w:rsidRDefault="00805255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  <w:p w14:paraId="494F550A" w14:textId="037E306F" w:rsidR="00EF677E" w:rsidRDefault="00EF677E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Marc fait le rapport au nom de Roger Hupé.</w:t>
            </w:r>
          </w:p>
          <w:p w14:paraId="2D17DC0F" w14:textId="10990EC3" w:rsidR="000E4C76" w:rsidRDefault="000E4C76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B03A0D">
              <w:rPr>
                <w:bCs/>
                <w:lang w:val="fr-FR"/>
              </w:rPr>
              <w:t xml:space="preserve">Proposé par </w:t>
            </w:r>
            <w:r w:rsidR="00381654">
              <w:rPr>
                <w:bCs/>
                <w:lang w:val="fr-FR"/>
              </w:rPr>
              <w:t>Marc Boyer</w:t>
            </w:r>
          </w:p>
          <w:p w14:paraId="0761EAEB" w14:textId="1BEA27F3" w:rsidR="000E4C76" w:rsidRDefault="000E4C76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Appuy</w:t>
            </w:r>
            <w:r w:rsidRPr="00B03A0D">
              <w:rPr>
                <w:bCs/>
                <w:lang w:val="fr-FR"/>
              </w:rPr>
              <w:t>é</w:t>
            </w:r>
            <w:r>
              <w:rPr>
                <w:bCs/>
                <w:lang w:val="fr-FR"/>
              </w:rPr>
              <w:t xml:space="preserve"> par</w:t>
            </w:r>
            <w:r w:rsidR="008653D9">
              <w:rPr>
                <w:bCs/>
                <w:lang w:val="fr-FR"/>
              </w:rPr>
              <w:t xml:space="preserve"> </w:t>
            </w:r>
            <w:r w:rsidR="00381654">
              <w:rPr>
                <w:bCs/>
                <w:lang w:val="fr-FR"/>
              </w:rPr>
              <w:t>Lionel</w:t>
            </w:r>
            <w:r w:rsidR="00543FB7">
              <w:rPr>
                <w:bCs/>
                <w:lang w:val="fr-FR"/>
              </w:rPr>
              <w:t xml:space="preserve"> Carrière</w:t>
            </w:r>
          </w:p>
          <w:p w14:paraId="527DE714" w14:textId="77777777" w:rsidR="000E4C76" w:rsidRDefault="000E4C76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Adopt</w:t>
            </w:r>
            <w:r w:rsidRPr="00B03A0D">
              <w:rPr>
                <w:bCs/>
                <w:lang w:val="fr-FR"/>
              </w:rPr>
              <w:t>é</w:t>
            </w:r>
          </w:p>
          <w:p w14:paraId="1B14D6F6" w14:textId="77777777" w:rsidR="00EF677E" w:rsidRDefault="00EF677E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  <w:p w14:paraId="09875D88" w14:textId="5F6471CB" w:rsidR="00EF677E" w:rsidRDefault="00EF677E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Marc ajoute qu’on attend toujours les recettes de l’Auberge du Violon pour le Festival du Voyageur 2013.</w:t>
            </w:r>
          </w:p>
          <w:p w14:paraId="4316BC76" w14:textId="77777777" w:rsidR="000E4C76" w:rsidRDefault="000E4C76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</w:p>
        </w:tc>
      </w:tr>
      <w:tr w:rsidR="008E5981" w:rsidRPr="00B03A0D" w14:paraId="71DC729C" w14:textId="77777777" w:rsidTr="00314AC5">
        <w:tc>
          <w:tcPr>
            <w:tcW w:w="2127" w:type="dxa"/>
          </w:tcPr>
          <w:p w14:paraId="123531E6" w14:textId="3BAAC553" w:rsidR="008E5981" w:rsidRDefault="00590DC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#13-05-22</w:t>
            </w:r>
            <w:r w:rsidR="000E0B96">
              <w:rPr>
                <w:lang w:val="fr-FR"/>
              </w:rPr>
              <w:t>-05</w:t>
            </w:r>
          </w:p>
        </w:tc>
        <w:tc>
          <w:tcPr>
            <w:tcW w:w="567" w:type="dxa"/>
          </w:tcPr>
          <w:p w14:paraId="1DC80F43" w14:textId="25E33B74" w:rsidR="008E5981" w:rsidRDefault="007A5891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="008E5981">
              <w:rPr>
                <w:lang w:val="fr-FR"/>
              </w:rPr>
              <w:t>)</w:t>
            </w:r>
          </w:p>
        </w:tc>
        <w:tc>
          <w:tcPr>
            <w:tcW w:w="7193" w:type="dxa"/>
          </w:tcPr>
          <w:p w14:paraId="1EFE347D" w14:textId="77777777" w:rsidR="008E5981" w:rsidRDefault="008E5981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Affaires nouvelles</w:t>
            </w:r>
          </w:p>
          <w:p w14:paraId="19306D43" w14:textId="77777777" w:rsidR="008E5981" w:rsidRDefault="008E5981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</w:p>
        </w:tc>
      </w:tr>
      <w:tr w:rsidR="007A5891" w:rsidRPr="00B03A0D" w14:paraId="7E47D545" w14:textId="77777777" w:rsidTr="00314AC5">
        <w:tc>
          <w:tcPr>
            <w:tcW w:w="2127" w:type="dxa"/>
          </w:tcPr>
          <w:p w14:paraId="4705391A" w14:textId="0E3F4D63" w:rsidR="007A5891" w:rsidRDefault="00590DC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#13-05-22</w:t>
            </w:r>
            <w:r w:rsidR="000E0B96">
              <w:rPr>
                <w:lang w:val="fr-FR"/>
              </w:rPr>
              <w:t>-05.1</w:t>
            </w:r>
          </w:p>
        </w:tc>
        <w:tc>
          <w:tcPr>
            <w:tcW w:w="567" w:type="dxa"/>
          </w:tcPr>
          <w:p w14:paraId="2E6C7C74" w14:textId="24CDAF21" w:rsidR="007A5891" w:rsidRDefault="007A5891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5.1)</w:t>
            </w:r>
          </w:p>
        </w:tc>
        <w:tc>
          <w:tcPr>
            <w:tcW w:w="7193" w:type="dxa"/>
          </w:tcPr>
          <w:p w14:paraId="344E1BDA" w14:textId="29F87A05" w:rsidR="007A5891" w:rsidRDefault="00543FB7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Court métrage du projet sur la résilience des Métis</w:t>
            </w:r>
          </w:p>
          <w:p w14:paraId="2445C0D6" w14:textId="77777777" w:rsidR="00B60BD5" w:rsidRDefault="00B60BD5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</w:p>
          <w:p w14:paraId="3DA5019C" w14:textId="6702CCE6" w:rsidR="007A5891" w:rsidRDefault="00EF677E" w:rsidP="00543FB7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Pauline a apporté le DVD qui a été produit dans le cadre du projet sur la résilience des Métis. Les gens présents à</w:t>
            </w:r>
            <w:r w:rsidR="009B01EC">
              <w:rPr>
                <w:bCs/>
                <w:lang w:val="fr-FR"/>
              </w:rPr>
              <w:t xml:space="preserve"> la réunion ont visionné le DVD</w:t>
            </w:r>
            <w:r>
              <w:rPr>
                <w:bCs/>
                <w:lang w:val="fr-FR"/>
              </w:rPr>
              <w:t xml:space="preserve"> intitulé </w:t>
            </w:r>
            <w:r w:rsidRPr="00EF677E">
              <w:rPr>
                <w:bCs/>
                <w:i/>
                <w:lang w:val="fr-FR"/>
              </w:rPr>
              <w:t>Récits de Résilience des Métis</w:t>
            </w:r>
            <w:r>
              <w:rPr>
                <w:bCs/>
                <w:lang w:val="fr-FR"/>
              </w:rPr>
              <w:t>.</w:t>
            </w:r>
          </w:p>
          <w:p w14:paraId="12EF3819" w14:textId="02958892" w:rsidR="00EF677E" w:rsidRPr="007A5891" w:rsidRDefault="00EF677E" w:rsidP="00543FB7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</w:tr>
      <w:tr w:rsidR="00C370CC" w:rsidRPr="00B03A0D" w14:paraId="3EE4B19F" w14:textId="77777777" w:rsidTr="00314AC5">
        <w:tc>
          <w:tcPr>
            <w:tcW w:w="2127" w:type="dxa"/>
          </w:tcPr>
          <w:p w14:paraId="6AD0DE85" w14:textId="7E3B9CD4" w:rsidR="00C370CC" w:rsidRDefault="00590DC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#13-05-22</w:t>
            </w:r>
            <w:r w:rsidR="000E0B96">
              <w:rPr>
                <w:lang w:val="fr-FR"/>
              </w:rPr>
              <w:t>-05.2</w:t>
            </w:r>
          </w:p>
        </w:tc>
        <w:tc>
          <w:tcPr>
            <w:tcW w:w="567" w:type="dxa"/>
          </w:tcPr>
          <w:p w14:paraId="69F585E8" w14:textId="667EF2A8" w:rsidR="00C370CC" w:rsidRDefault="00C370CC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5.2)</w:t>
            </w:r>
          </w:p>
        </w:tc>
        <w:tc>
          <w:tcPr>
            <w:tcW w:w="7193" w:type="dxa"/>
          </w:tcPr>
          <w:p w14:paraId="42791215" w14:textId="5B6FFD52" w:rsidR="00C370CC" w:rsidRDefault="00543FB7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Comité pour le pique-nique au parc </w:t>
            </w:r>
            <w:proofErr w:type="spellStart"/>
            <w:r>
              <w:rPr>
                <w:b/>
                <w:bCs/>
                <w:lang w:val="fr-FR"/>
              </w:rPr>
              <w:t>Elzéar</w:t>
            </w:r>
            <w:proofErr w:type="spellEnd"/>
            <w:r>
              <w:rPr>
                <w:b/>
                <w:bCs/>
                <w:lang w:val="fr-FR"/>
              </w:rPr>
              <w:t>-Goulet en septembre</w:t>
            </w:r>
          </w:p>
          <w:p w14:paraId="07E25F5A" w14:textId="77777777" w:rsidR="00DE2E1A" w:rsidRDefault="00DE2E1A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</w:p>
          <w:p w14:paraId="023B0EDC" w14:textId="4F073371" w:rsidR="00D85A01" w:rsidRDefault="00892BB3" w:rsidP="00543FB7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On planifie le faire cette année. </w:t>
            </w:r>
            <w:r w:rsidR="00EF47F2">
              <w:rPr>
                <w:bCs/>
                <w:lang w:val="fr-FR"/>
              </w:rPr>
              <w:t xml:space="preserve">Une question que Marc pose : </w:t>
            </w:r>
            <w:r>
              <w:rPr>
                <w:bCs/>
                <w:lang w:val="fr-FR"/>
              </w:rPr>
              <w:t xml:space="preserve">Est-ce qu’on veut vraiment le faire ? Il faut </w:t>
            </w:r>
            <w:r w:rsidR="00EF47F2">
              <w:rPr>
                <w:bCs/>
                <w:lang w:val="fr-FR"/>
              </w:rPr>
              <w:t xml:space="preserve">agir si on veut le faire. </w:t>
            </w:r>
            <w:r>
              <w:rPr>
                <w:bCs/>
                <w:lang w:val="fr-FR"/>
              </w:rPr>
              <w:t xml:space="preserve">On a besoin d’un comité qui organisera des réunions. Ça exigera un effort assez important. </w:t>
            </w:r>
          </w:p>
          <w:p w14:paraId="5E1BE14C" w14:textId="77777777" w:rsidR="00892BB3" w:rsidRDefault="00892BB3" w:rsidP="00543FB7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  <w:p w14:paraId="652E719C" w14:textId="417C7B38" w:rsidR="00892BB3" w:rsidRDefault="007E1B32" w:rsidP="00543FB7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lastRenderedPageBreak/>
              <w:t xml:space="preserve">Personne, présent à la réunion, </w:t>
            </w:r>
            <w:r w:rsidR="00892BB3">
              <w:rPr>
                <w:bCs/>
                <w:lang w:val="fr-FR"/>
              </w:rPr>
              <w:t xml:space="preserve">ne semble vouloir prendre la responsabilité de l’organisation de cet évènement. Marc pose la question : Est-ce qu’on devrait faire un pique-nique quand l’UNMSJ en fait déjà </w:t>
            </w:r>
            <w:r>
              <w:rPr>
                <w:bCs/>
                <w:lang w:val="fr-FR"/>
              </w:rPr>
              <w:t>un au mois de juin ?</w:t>
            </w:r>
            <w:r w:rsidR="00892BB3">
              <w:rPr>
                <w:bCs/>
                <w:lang w:val="fr-FR"/>
              </w:rPr>
              <w:t xml:space="preserve"> Pauline relève le fait que l’idée de la rencontre</w:t>
            </w:r>
            <w:r>
              <w:rPr>
                <w:bCs/>
                <w:lang w:val="fr-FR"/>
              </w:rPr>
              <w:t xml:space="preserve"> est de f</w:t>
            </w:r>
            <w:r w:rsidR="008D39D2">
              <w:rPr>
                <w:bCs/>
                <w:lang w:val="fr-FR"/>
              </w:rPr>
              <w:t xml:space="preserve">aire connaitre le Parc </w:t>
            </w:r>
            <w:proofErr w:type="spellStart"/>
            <w:r w:rsidR="008D39D2">
              <w:rPr>
                <w:bCs/>
                <w:lang w:val="fr-FR"/>
              </w:rPr>
              <w:t>Elzéar</w:t>
            </w:r>
            <w:proofErr w:type="spellEnd"/>
            <w:r w:rsidR="008D39D2">
              <w:rPr>
                <w:bCs/>
                <w:lang w:val="fr-FR"/>
              </w:rPr>
              <w:t>-Goulet. Par le passé, l</w:t>
            </w:r>
            <w:r>
              <w:rPr>
                <w:bCs/>
                <w:lang w:val="fr-FR"/>
              </w:rPr>
              <w:t>’UNMSJ a fait son pique-nique à la Maison-Riel</w:t>
            </w:r>
            <w:r w:rsidR="008D39D2">
              <w:rPr>
                <w:bCs/>
                <w:lang w:val="fr-FR"/>
              </w:rPr>
              <w:t> ; cette année, c’est à la propriété Vermette.</w:t>
            </w:r>
          </w:p>
          <w:p w14:paraId="791BD3CE" w14:textId="77777777" w:rsidR="00892BB3" w:rsidRDefault="00892BB3" w:rsidP="00543FB7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  <w:p w14:paraId="0B1EFD36" w14:textId="4F0A6D9C" w:rsidR="00892BB3" w:rsidRPr="00C370CC" w:rsidRDefault="00892BB3" w:rsidP="00543FB7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</w:tr>
      <w:tr w:rsidR="00003AAA" w:rsidRPr="00B03A0D" w14:paraId="2E44E486" w14:textId="77777777" w:rsidTr="00314AC5">
        <w:tc>
          <w:tcPr>
            <w:tcW w:w="2127" w:type="dxa"/>
          </w:tcPr>
          <w:p w14:paraId="1A7A0578" w14:textId="6E9F0277" w:rsidR="00003AAA" w:rsidRDefault="00590DC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lastRenderedPageBreak/>
              <w:t>#13-05-22</w:t>
            </w:r>
            <w:r w:rsidR="000E0B96">
              <w:rPr>
                <w:lang w:val="fr-FR"/>
              </w:rPr>
              <w:t>-05.3</w:t>
            </w:r>
          </w:p>
        </w:tc>
        <w:tc>
          <w:tcPr>
            <w:tcW w:w="567" w:type="dxa"/>
          </w:tcPr>
          <w:p w14:paraId="56307E7F" w14:textId="23FFC033" w:rsidR="00003AAA" w:rsidRDefault="00003AAA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5.3)</w:t>
            </w:r>
          </w:p>
        </w:tc>
        <w:tc>
          <w:tcPr>
            <w:tcW w:w="7193" w:type="dxa"/>
          </w:tcPr>
          <w:p w14:paraId="338C3CB3" w14:textId="6DFDC251" w:rsidR="00003AAA" w:rsidRDefault="00543FB7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Planification du pique-nique</w:t>
            </w:r>
          </w:p>
          <w:p w14:paraId="4096D547" w14:textId="77777777" w:rsidR="000878E8" w:rsidRDefault="000878E8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</w:p>
          <w:p w14:paraId="7580D5CA" w14:textId="2C3389AD" w:rsidR="000878E8" w:rsidRDefault="000878E8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Lucien parle du pique-nique que fait l’UNMSJ</w:t>
            </w:r>
            <w:r w:rsidR="008D39D2">
              <w:rPr>
                <w:bCs/>
                <w:lang w:val="fr-FR"/>
              </w:rPr>
              <w:t xml:space="preserve"> annuellement en juin</w:t>
            </w:r>
            <w:r>
              <w:rPr>
                <w:bCs/>
                <w:lang w:val="fr-FR"/>
              </w:rPr>
              <w:t xml:space="preserve">. Il réitère que l’organisation d’un tel pique-nique exige beaucoup d’effort. </w:t>
            </w:r>
          </w:p>
          <w:p w14:paraId="5C546979" w14:textId="77777777" w:rsidR="000878E8" w:rsidRDefault="000878E8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  <w:p w14:paraId="7CF21016" w14:textId="50357056" w:rsidR="00EF47F2" w:rsidRDefault="000878E8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Marc a préparé </w:t>
            </w:r>
            <w:r w:rsidR="00EF47F2">
              <w:rPr>
                <w:bCs/>
                <w:lang w:val="fr-FR"/>
              </w:rPr>
              <w:t>une feuille qui indique la raison d’être de cet évènement, ainsi que les grandes lignes de sa préparation. Il passe la feuille aux gens présents à la réunion. Chaque point sur la feuille est discuté.</w:t>
            </w:r>
          </w:p>
          <w:p w14:paraId="1BBED4FC" w14:textId="77777777" w:rsidR="00EF47F2" w:rsidRDefault="00EF47F2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  <w:p w14:paraId="35E45EFF" w14:textId="58DB81FE" w:rsidR="000878E8" w:rsidRDefault="00EF47F2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On ne veut pas que la fête de famille au parc soit exclusive; c’est-à-dire, ce serait une occasion pour rassembler toutes les familles qui désireraient y participer, non seulement les familles franco-métisses. </w:t>
            </w:r>
          </w:p>
          <w:p w14:paraId="624D5AAD" w14:textId="77777777" w:rsidR="00EF47F2" w:rsidRDefault="00EF47F2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  <w:p w14:paraId="4C9C9CE0" w14:textId="5F8FEC82" w:rsidR="00EF47F2" w:rsidRDefault="00EF47F2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On cherche des responsables pour l’évènement. Plusieurs réunions devront avoir lieu pour l’organisation du pique-nique (BBQ ? par </w:t>
            </w:r>
            <w:proofErr w:type="spellStart"/>
            <w:r>
              <w:rPr>
                <w:bCs/>
                <w:lang w:val="fr-FR"/>
              </w:rPr>
              <w:t>Pork</w:t>
            </w:r>
            <w:proofErr w:type="spellEnd"/>
            <w:r>
              <w:rPr>
                <w:bCs/>
                <w:lang w:val="fr-FR"/>
              </w:rPr>
              <w:t xml:space="preserve"> Manitoba ?). </w:t>
            </w:r>
            <w:r w:rsidR="00151DAA">
              <w:rPr>
                <w:bCs/>
                <w:lang w:val="fr-FR"/>
              </w:rPr>
              <w:t xml:space="preserve">Yves mentionne qu’on pourrait afficher à l’Université de Saint-Boniface ; il y a environ 150 étudiants métis. Cependant, ces étudiants reviennent seulement en septembre ; alors, il serait difficile pour eux de s’engager à la préparation </w:t>
            </w:r>
            <w:r w:rsidR="007A2CC8">
              <w:rPr>
                <w:bCs/>
                <w:lang w:val="fr-FR"/>
              </w:rPr>
              <w:t xml:space="preserve">du pique-nique au parc </w:t>
            </w:r>
            <w:r w:rsidR="00151DAA">
              <w:rPr>
                <w:bCs/>
                <w:lang w:val="fr-FR"/>
              </w:rPr>
              <w:t xml:space="preserve">pendant l’été. </w:t>
            </w:r>
          </w:p>
          <w:p w14:paraId="154D03AA" w14:textId="77777777" w:rsidR="00151DAA" w:rsidRDefault="00151DAA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  <w:p w14:paraId="7361EE33" w14:textId="6EFB6E4F" w:rsidR="00151DAA" w:rsidRDefault="00151DAA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Lionel maintient qu’il faut avoir des activités qui intéressent tous les membres de la famille, les parents en particulier. </w:t>
            </w:r>
          </w:p>
          <w:p w14:paraId="499C856E" w14:textId="77777777" w:rsidR="00151DAA" w:rsidRDefault="00151DAA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  <w:p w14:paraId="14B7BC3B" w14:textId="15E5EED4" w:rsidR="00151DAA" w:rsidRDefault="00151DAA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Lucien dit que les couts sont assez élevés pour organiser ce genre d’activité. </w:t>
            </w:r>
            <w:r w:rsidR="007A2CC8">
              <w:rPr>
                <w:bCs/>
                <w:lang w:val="fr-FR"/>
              </w:rPr>
              <w:t>Son expérience avec l’organisation du pique-nique de l’UNMSJ lui a démontré ceci.</w:t>
            </w:r>
          </w:p>
          <w:p w14:paraId="3EC3B91F" w14:textId="77777777" w:rsidR="00151DAA" w:rsidRDefault="00151DAA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  <w:p w14:paraId="75A1ADCE" w14:textId="62E601E6" w:rsidR="00151DAA" w:rsidRDefault="00151DAA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Marc dit que Daniel </w:t>
            </w:r>
            <w:proofErr w:type="spellStart"/>
            <w:r>
              <w:rPr>
                <w:bCs/>
                <w:lang w:val="fr-FR"/>
              </w:rPr>
              <w:t>Vandal</w:t>
            </w:r>
            <w:proofErr w:type="spellEnd"/>
            <w:r>
              <w:rPr>
                <w:bCs/>
                <w:lang w:val="fr-FR"/>
              </w:rPr>
              <w:t xml:space="preserve"> est très intéressé à appuyer cette activité. </w:t>
            </w:r>
            <w:r w:rsidR="007A2CC8">
              <w:rPr>
                <w:bCs/>
                <w:lang w:val="fr-FR"/>
              </w:rPr>
              <w:t xml:space="preserve">Par exemple, le CE-G pourrait </w:t>
            </w:r>
            <w:r>
              <w:rPr>
                <w:bCs/>
                <w:lang w:val="fr-FR"/>
              </w:rPr>
              <w:t>l’approcher pour lui demander de s’occuper de la tente dont le CE-G aurait besoin pour cette journée là.</w:t>
            </w:r>
          </w:p>
          <w:p w14:paraId="0D6FC1D0" w14:textId="77777777" w:rsidR="00151DAA" w:rsidRDefault="00151DAA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  <w:p w14:paraId="6A4DDB44" w14:textId="75435F5A" w:rsidR="00D40CC4" w:rsidRPr="000878E8" w:rsidRDefault="00151DAA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André se demande si on devrait parler avec Ron Chartrand et ses employés pour voir si la MMF </w:t>
            </w:r>
            <w:r w:rsidR="00D40CC4">
              <w:rPr>
                <w:bCs/>
                <w:lang w:val="fr-FR"/>
              </w:rPr>
              <w:t xml:space="preserve">(région de Winnipeg ou Liberty Local) </w:t>
            </w:r>
            <w:r>
              <w:rPr>
                <w:bCs/>
                <w:lang w:val="fr-FR"/>
              </w:rPr>
              <w:t>accepterait de devenir partenaire avec le CE-G pour aider avec cet évènement</w:t>
            </w:r>
            <w:r w:rsidR="007A2CC8">
              <w:rPr>
                <w:bCs/>
                <w:lang w:val="fr-FR"/>
              </w:rPr>
              <w:t xml:space="preserve"> (pour un soutien culturel, matériel et financier)</w:t>
            </w:r>
            <w:r>
              <w:rPr>
                <w:bCs/>
                <w:lang w:val="fr-FR"/>
              </w:rPr>
              <w:t xml:space="preserve">.  André dit que c’est une bonne idée, </w:t>
            </w:r>
            <w:r>
              <w:rPr>
                <w:bCs/>
                <w:lang w:val="fr-FR"/>
              </w:rPr>
              <w:lastRenderedPageBreak/>
              <w:t xml:space="preserve">mais qui se rendra responsable de sa planification ? </w:t>
            </w:r>
            <w:r w:rsidR="007A2CC8">
              <w:rPr>
                <w:bCs/>
                <w:lang w:val="fr-FR"/>
              </w:rPr>
              <w:t>Le CE-G ne sera</w:t>
            </w:r>
            <w:r w:rsidR="00711D4F">
              <w:rPr>
                <w:bCs/>
                <w:lang w:val="fr-FR"/>
              </w:rPr>
              <w:t xml:space="preserve"> peut-ê</w:t>
            </w:r>
            <w:r w:rsidR="007A2CC8">
              <w:rPr>
                <w:bCs/>
                <w:lang w:val="fr-FR"/>
              </w:rPr>
              <w:t>tre pas prêt</w:t>
            </w:r>
            <w:r w:rsidR="00711D4F">
              <w:rPr>
                <w:bCs/>
                <w:lang w:val="fr-FR"/>
              </w:rPr>
              <w:t xml:space="preserve"> cette année. </w:t>
            </w:r>
            <w:r w:rsidR="00D40CC4">
              <w:rPr>
                <w:bCs/>
                <w:lang w:val="fr-FR"/>
              </w:rPr>
              <w:t>Rien n’est décidé ce soir ; la discussion continuera.</w:t>
            </w:r>
          </w:p>
          <w:p w14:paraId="1D71B54C" w14:textId="7E229D67" w:rsidR="00FD67C9" w:rsidRPr="00003AAA" w:rsidRDefault="00FD67C9" w:rsidP="00543FB7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</w:tr>
      <w:tr w:rsidR="00047F52" w:rsidRPr="00B03A0D" w14:paraId="08596ECB" w14:textId="77777777" w:rsidTr="00314AC5">
        <w:tc>
          <w:tcPr>
            <w:tcW w:w="2127" w:type="dxa"/>
          </w:tcPr>
          <w:p w14:paraId="56D97D67" w14:textId="136B1238" w:rsidR="00047F52" w:rsidRDefault="00590DC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lastRenderedPageBreak/>
              <w:t>#13-05-22</w:t>
            </w:r>
            <w:r w:rsidR="000E0B96">
              <w:rPr>
                <w:lang w:val="fr-FR"/>
              </w:rPr>
              <w:t>-05.4</w:t>
            </w:r>
          </w:p>
        </w:tc>
        <w:tc>
          <w:tcPr>
            <w:tcW w:w="567" w:type="dxa"/>
          </w:tcPr>
          <w:p w14:paraId="70ACB7B9" w14:textId="29933819" w:rsidR="00047F52" w:rsidRDefault="00047F52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5.4</w:t>
            </w:r>
            <w:r w:rsidR="009143DD">
              <w:rPr>
                <w:lang w:val="fr-FR"/>
              </w:rPr>
              <w:t>)</w:t>
            </w:r>
          </w:p>
        </w:tc>
        <w:tc>
          <w:tcPr>
            <w:tcW w:w="7193" w:type="dxa"/>
          </w:tcPr>
          <w:p w14:paraId="45FBBD1D" w14:textId="5A48DE34" w:rsidR="00047F52" w:rsidRDefault="00543FB7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Don de 600$ à l’UNMSJ pour le pique-nique du 6 juin 2013</w:t>
            </w:r>
          </w:p>
          <w:p w14:paraId="657D1FE0" w14:textId="77777777" w:rsidR="00D40CC4" w:rsidRDefault="00D40CC4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</w:p>
          <w:p w14:paraId="0C3CB8EF" w14:textId="731964E3" w:rsidR="00D40CC4" w:rsidRDefault="00D40CC4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Motion : André </w:t>
            </w:r>
            <w:proofErr w:type="spellStart"/>
            <w:r>
              <w:rPr>
                <w:bCs/>
                <w:lang w:val="fr-FR"/>
              </w:rPr>
              <w:t>Croteau</w:t>
            </w:r>
            <w:proofErr w:type="spellEnd"/>
            <w:r>
              <w:rPr>
                <w:bCs/>
                <w:lang w:val="fr-FR"/>
              </w:rPr>
              <w:t xml:space="preserve"> propose que le CE-G fasse un don de 600$ à l’UNMSJ pour le pique-nique du 6 juin 2013 pour aider avec la bouffe et la musique.</w:t>
            </w:r>
          </w:p>
          <w:p w14:paraId="1821DB86" w14:textId="3B4E6A89" w:rsidR="00D40CC4" w:rsidRDefault="00D40CC4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Appuyé par Lionel Carrière</w:t>
            </w:r>
          </w:p>
          <w:p w14:paraId="2A8D8418" w14:textId="12114345" w:rsidR="00D40CC4" w:rsidRPr="00D40CC4" w:rsidRDefault="00D40CC4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Adopté</w:t>
            </w:r>
          </w:p>
          <w:p w14:paraId="49EFA012" w14:textId="77777777" w:rsidR="00047F52" w:rsidRDefault="00047F52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  <w:p w14:paraId="5BF7B376" w14:textId="7241A451" w:rsidR="003F2ED5" w:rsidRDefault="003F2ED5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Le CE-G attendra la facture avant de remettre le chèque à l’UNMSJ.</w:t>
            </w:r>
          </w:p>
          <w:p w14:paraId="2D113636" w14:textId="6CE01B7D" w:rsidR="00FD67C9" w:rsidRPr="00047F52" w:rsidRDefault="00FD67C9" w:rsidP="00543FB7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</w:tr>
      <w:tr w:rsidR="008E5981" w:rsidRPr="00832EA9" w14:paraId="112485A9" w14:textId="77777777" w:rsidTr="00314AC5">
        <w:tc>
          <w:tcPr>
            <w:tcW w:w="2127" w:type="dxa"/>
          </w:tcPr>
          <w:p w14:paraId="1AA66107" w14:textId="65EF5B46" w:rsidR="008E5981" w:rsidRDefault="00590DC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#13-05-22</w:t>
            </w:r>
            <w:r w:rsidR="000E0B96">
              <w:rPr>
                <w:lang w:val="fr-FR"/>
              </w:rPr>
              <w:t>-06</w:t>
            </w:r>
          </w:p>
        </w:tc>
        <w:tc>
          <w:tcPr>
            <w:tcW w:w="567" w:type="dxa"/>
          </w:tcPr>
          <w:p w14:paraId="7BE51511" w14:textId="6A35F83B" w:rsidR="008E5981" w:rsidRDefault="000E0B96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="008E5981">
              <w:rPr>
                <w:lang w:val="fr-FR"/>
              </w:rPr>
              <w:t>)</w:t>
            </w:r>
          </w:p>
        </w:tc>
        <w:tc>
          <w:tcPr>
            <w:tcW w:w="7193" w:type="dxa"/>
          </w:tcPr>
          <w:p w14:paraId="1E6630FA" w14:textId="1D9E80CC" w:rsidR="008E5981" w:rsidRDefault="008E5981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Tirage </w:t>
            </w:r>
            <w:r w:rsidR="009143DD">
              <w:rPr>
                <w:b/>
                <w:bCs/>
                <w:lang w:val="fr-FR"/>
              </w:rPr>
              <w:t>50/50</w:t>
            </w:r>
          </w:p>
          <w:p w14:paraId="5B49AE8F" w14:textId="77777777" w:rsidR="003F2ED5" w:rsidRDefault="003F2ED5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</w:p>
          <w:p w14:paraId="34BA9CF6" w14:textId="0021E3FD" w:rsidR="003F2ED5" w:rsidRPr="003F2ED5" w:rsidRDefault="003F2ED5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Puisque Roger est absent, il n’y aura pas de tirage 50/50 ce soir.</w:t>
            </w:r>
          </w:p>
          <w:p w14:paraId="5171ADC7" w14:textId="77777777" w:rsidR="008E5981" w:rsidRDefault="008E5981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</w:p>
        </w:tc>
      </w:tr>
      <w:tr w:rsidR="008E5981" w:rsidRPr="00646E00" w14:paraId="24CAE9A6" w14:textId="77777777" w:rsidTr="00314AC5">
        <w:tc>
          <w:tcPr>
            <w:tcW w:w="2127" w:type="dxa"/>
          </w:tcPr>
          <w:p w14:paraId="41285A1E" w14:textId="27031A1A" w:rsidR="008E5981" w:rsidRDefault="00590DC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#13-05-22</w:t>
            </w:r>
            <w:r w:rsidR="000E0B96">
              <w:rPr>
                <w:lang w:val="fr-FR"/>
              </w:rPr>
              <w:t>-07</w:t>
            </w:r>
          </w:p>
        </w:tc>
        <w:tc>
          <w:tcPr>
            <w:tcW w:w="567" w:type="dxa"/>
          </w:tcPr>
          <w:p w14:paraId="441613CE" w14:textId="5052170B" w:rsidR="008E5981" w:rsidRDefault="000E0B96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="008E5981">
              <w:rPr>
                <w:lang w:val="fr-FR"/>
              </w:rPr>
              <w:t>)</w:t>
            </w:r>
          </w:p>
        </w:tc>
        <w:tc>
          <w:tcPr>
            <w:tcW w:w="7193" w:type="dxa"/>
          </w:tcPr>
          <w:p w14:paraId="1E0296B0" w14:textId="2C8D3759" w:rsidR="008E5981" w:rsidRDefault="009143DD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Tirage de prix de présence</w:t>
            </w:r>
          </w:p>
          <w:p w14:paraId="27D801D4" w14:textId="77777777" w:rsidR="008E5981" w:rsidRDefault="008E5981" w:rsidP="00651315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</w:p>
        </w:tc>
      </w:tr>
      <w:tr w:rsidR="008E5981" w:rsidRPr="00832EA9" w14:paraId="42F126ED" w14:textId="77777777" w:rsidTr="00314AC5">
        <w:tc>
          <w:tcPr>
            <w:tcW w:w="2127" w:type="dxa"/>
          </w:tcPr>
          <w:p w14:paraId="177251A9" w14:textId="59E261B6" w:rsidR="008E5981" w:rsidRDefault="00590DC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#13-05-22</w:t>
            </w:r>
            <w:r w:rsidR="000E0B96">
              <w:rPr>
                <w:lang w:val="fr-FR"/>
              </w:rPr>
              <w:t>-08</w:t>
            </w:r>
          </w:p>
        </w:tc>
        <w:tc>
          <w:tcPr>
            <w:tcW w:w="567" w:type="dxa"/>
          </w:tcPr>
          <w:p w14:paraId="17B37765" w14:textId="0C38FB15" w:rsidR="008E5981" w:rsidRDefault="000E0B96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="008E5981">
              <w:rPr>
                <w:lang w:val="fr-FR"/>
              </w:rPr>
              <w:t>)</w:t>
            </w:r>
          </w:p>
        </w:tc>
        <w:tc>
          <w:tcPr>
            <w:tcW w:w="7193" w:type="dxa"/>
          </w:tcPr>
          <w:p w14:paraId="5AF81D9B" w14:textId="77777777" w:rsidR="008E5981" w:rsidRDefault="008E5981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Ajournement</w:t>
            </w:r>
          </w:p>
          <w:p w14:paraId="7B949AD2" w14:textId="03017A6D" w:rsidR="008E5981" w:rsidRDefault="008E5981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B03A0D">
              <w:rPr>
                <w:bCs/>
                <w:lang w:val="fr-FR"/>
              </w:rPr>
              <w:t xml:space="preserve">Proposé par </w:t>
            </w:r>
            <w:r w:rsidR="00590DCB">
              <w:rPr>
                <w:bCs/>
                <w:lang w:val="fr-FR"/>
              </w:rPr>
              <w:t xml:space="preserve">André </w:t>
            </w:r>
            <w:proofErr w:type="spellStart"/>
            <w:r w:rsidR="00590DCB">
              <w:rPr>
                <w:bCs/>
                <w:lang w:val="fr-FR"/>
              </w:rPr>
              <w:t>Croteau</w:t>
            </w:r>
            <w:proofErr w:type="spellEnd"/>
          </w:p>
          <w:p w14:paraId="0F04707D" w14:textId="77777777" w:rsidR="008E5981" w:rsidRDefault="008E5981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Adopt</w:t>
            </w:r>
            <w:r w:rsidRPr="00B03A0D">
              <w:rPr>
                <w:bCs/>
                <w:lang w:val="fr-FR"/>
              </w:rPr>
              <w:t>é</w:t>
            </w:r>
          </w:p>
          <w:p w14:paraId="4169D3C4" w14:textId="77777777" w:rsidR="009143DD" w:rsidRDefault="009143DD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  <w:p w14:paraId="13EDCBAA" w14:textId="6DF4761F" w:rsidR="009143DD" w:rsidRDefault="00590DCB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prochaine réunion, le 4 septembre</w:t>
            </w:r>
            <w:r w:rsidR="009143DD">
              <w:rPr>
                <w:bCs/>
                <w:lang w:val="fr-FR"/>
              </w:rPr>
              <w:t xml:space="preserve"> 2013</w:t>
            </w:r>
          </w:p>
          <w:p w14:paraId="385C2B2D" w14:textId="77777777" w:rsidR="008E5981" w:rsidRDefault="008E5981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</w:p>
        </w:tc>
      </w:tr>
    </w:tbl>
    <w:p w14:paraId="386F3A2D" w14:textId="77777777" w:rsidR="00E74C34" w:rsidRPr="00E2589C" w:rsidRDefault="00E74C34" w:rsidP="00E74C34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</w:p>
    <w:sectPr w:rsidR="00E74C34" w:rsidRPr="00E2589C" w:rsidSect="001D1A94">
      <w:headerReference w:type="default" r:id="rId11"/>
      <w:footerReference w:type="default" r:id="rId12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7F007" w14:textId="77777777" w:rsidR="009B01EC" w:rsidRDefault="009B01EC" w:rsidP="000340D9">
      <w:pPr>
        <w:spacing w:after="0" w:line="240" w:lineRule="auto"/>
      </w:pPr>
      <w:r>
        <w:separator/>
      </w:r>
    </w:p>
  </w:endnote>
  <w:endnote w:type="continuationSeparator" w:id="0">
    <w:p w14:paraId="246A741A" w14:textId="77777777" w:rsidR="009B01EC" w:rsidRDefault="009B01EC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2530813"/>
      <w:docPartObj>
        <w:docPartGallery w:val="Page Numbers (Bottom of Page)"/>
        <w:docPartUnique/>
      </w:docPartObj>
    </w:sdtPr>
    <w:sdtEndPr/>
    <w:sdtContent>
      <w:p w14:paraId="67CFE220" w14:textId="77777777" w:rsidR="009B01EC" w:rsidRPr="00331BD7" w:rsidRDefault="009B01EC">
        <w:pPr>
          <w:pStyle w:val="Pieddepage"/>
          <w:jc w:val="right"/>
          <w:rPr>
            <w:rFonts w:ascii="Century Gothic" w:hAnsi="Century Gothic"/>
            <w:sz w:val="18"/>
            <w:szCs w:val="18"/>
          </w:rPr>
        </w:pPr>
        <w:r w:rsidRPr="00331BD7">
          <w:rPr>
            <w:rFonts w:ascii="Century Gothic" w:hAnsi="Century Gothic"/>
            <w:sz w:val="18"/>
            <w:szCs w:val="18"/>
          </w:rPr>
          <w:t xml:space="preserve">Page | </w:t>
        </w:r>
        <w:r w:rsidRPr="00331BD7">
          <w:rPr>
            <w:rFonts w:ascii="Century Gothic" w:hAnsi="Century Gothic"/>
            <w:sz w:val="18"/>
            <w:szCs w:val="18"/>
          </w:rPr>
          <w:fldChar w:fldCharType="begin"/>
        </w:r>
        <w:r w:rsidRPr="00331BD7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Pr="00331BD7">
          <w:rPr>
            <w:rFonts w:ascii="Century Gothic" w:hAnsi="Century Gothic"/>
            <w:sz w:val="18"/>
            <w:szCs w:val="18"/>
          </w:rPr>
          <w:fldChar w:fldCharType="separate"/>
        </w:r>
        <w:r w:rsidR="005E4DEC">
          <w:rPr>
            <w:rFonts w:ascii="Century Gothic" w:hAnsi="Century Gothic"/>
            <w:noProof/>
            <w:sz w:val="18"/>
            <w:szCs w:val="18"/>
          </w:rPr>
          <w:t>1</w:t>
        </w:r>
        <w:r w:rsidRPr="00331BD7">
          <w:rPr>
            <w:rFonts w:ascii="Century Gothic" w:hAnsi="Century Gothic"/>
            <w:sz w:val="18"/>
            <w:szCs w:val="18"/>
          </w:rPr>
          <w:fldChar w:fldCharType="end"/>
        </w:r>
        <w:r w:rsidRPr="00331BD7">
          <w:rPr>
            <w:rFonts w:ascii="Century Gothic" w:hAnsi="Century Gothic"/>
            <w:sz w:val="18"/>
            <w:szCs w:val="18"/>
          </w:rPr>
          <w:t xml:space="preserve"> </w:t>
        </w:r>
      </w:p>
    </w:sdtContent>
  </w:sdt>
  <w:p w14:paraId="2D22D160" w14:textId="77777777" w:rsidR="009B01EC" w:rsidRDefault="009B01E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0D38A" w14:textId="77777777" w:rsidR="009B01EC" w:rsidRDefault="009B01EC" w:rsidP="000340D9">
      <w:pPr>
        <w:spacing w:after="0" w:line="240" w:lineRule="auto"/>
      </w:pPr>
      <w:r>
        <w:separator/>
      </w:r>
    </w:p>
  </w:footnote>
  <w:footnote w:type="continuationSeparator" w:id="0">
    <w:p w14:paraId="4F2495BE" w14:textId="77777777" w:rsidR="009B01EC" w:rsidRDefault="009B01EC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A0339" w14:textId="19382706" w:rsidR="009B01EC" w:rsidRDefault="009B01EC">
    <w:pPr>
      <w:pStyle w:val="En-tte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4C3D162" wp14:editId="19FCFB0F">
              <wp:simplePos x="0" y="0"/>
              <wp:positionH relativeFrom="column">
                <wp:posOffset>-253365</wp:posOffset>
              </wp:positionH>
              <wp:positionV relativeFrom="paragraph">
                <wp:posOffset>-129540</wp:posOffset>
              </wp:positionV>
              <wp:extent cx="6453505" cy="846455"/>
              <wp:effectExtent l="635" t="0" r="1016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3505" cy="846455"/>
                        <a:chOff x="877" y="609"/>
                        <a:chExt cx="10163" cy="1333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77" y="609"/>
                          <a:ext cx="1767" cy="1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15508" w14:textId="77777777" w:rsidR="009B01EC" w:rsidRDefault="009B01EC" w:rsidP="001D1A94">
                            <w:r w:rsidRPr="00472EF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9965662" wp14:editId="077CAE91">
                                  <wp:extent cx="902174" cy="661916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MMF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174" cy="661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955" y="1323"/>
                          <a:ext cx="2085" cy="6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22CD6" w14:textId="77777777" w:rsidR="009B01EC" w:rsidRPr="00406481" w:rsidRDefault="009B01EC" w:rsidP="001D1A94">
                            <w:pPr>
                              <w:tabs>
                                <w:tab w:val="left" w:pos="1560"/>
                              </w:tabs>
                              <w:spacing w:line="220" w:lineRule="exact"/>
                              <w:contextualSpacing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www.elzear-goulet.org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34" y="1054"/>
                          <a:ext cx="3912" cy="77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DE628" w14:textId="183FBDB0" w:rsidR="009B01EC" w:rsidRPr="00AA2927" w:rsidRDefault="009B01EC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Fédération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des </w:t>
                            </w: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Métis du Manitoba</w:t>
                            </w:r>
                          </w:p>
                          <w:p w14:paraId="43836206" w14:textId="77777777" w:rsidR="009B01EC" w:rsidRPr="00AA2927" w:rsidRDefault="009B01EC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Région de Winnipeg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79" y="726"/>
                          <a:ext cx="3912" cy="4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112CF" w14:textId="77777777" w:rsidR="009B01EC" w:rsidRPr="00EE4808" w:rsidRDefault="009B01EC" w:rsidP="001D1A94">
                            <w:pPr>
                              <w:rPr>
                                <w:rFonts w:ascii="Century Gothic" w:hAnsi="Century Gothic"/>
                                <w:smallCaps/>
                              </w:rPr>
                            </w:pPr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>Le Conseil Elzéar-Goulet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6"/>
                      <wps:cNvCnPr>
                        <a:cxnSpLocks noChangeShapeType="1"/>
                      </wps:cNvCnPr>
                      <wps:spPr bwMode="auto">
                        <a:xfrm>
                          <a:off x="1248" y="1775"/>
                          <a:ext cx="97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1" style="position:absolute;margin-left:-19.9pt;margin-top:-10.15pt;width:508.15pt;height:66.65pt;z-index:251658240" coordorigin="877,609" coordsize="10163,13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32" type="#_x0000_t202" style="position:absolute;left:877;top:609;width:1767;height:1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0Zq2wwAA&#10;ANoAAAAPAAAAZHJzL2Rvd25yZXYueG1sRI9fa8IwFMXfBb9DuMJexKZTGKUzypANNtgEq77fNndt&#10;XXNTkkzrt1+EgY+H8+fHWa4H04kzOd9aVvCYpCCIK6tbrhUc9m+zDIQPyBo7y6TgSh7Wq/Foibm2&#10;F97RuQi1iCPsc1TQhNDnUvqqIYM+sT1x9L6tMxiidLXUDi9x3HRynqZP0mDLkdBgT5uGqp/i10Tu&#10;65D1x/Jzc/oopuVpvuX2K2OlHibDyzOIQEO4h//b71rBAm5X4g2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0Zq2wwAAANoAAAAPAAAAAAAAAAAAAAAAAJcCAABkcnMvZG93&#10;bnJldi54bWxQSwUGAAAAAAQABAD1AAAAhwMAAAAA&#10;" stroked="f">
                <v:fill opacity="0"/>
                <v:textbox>
                  <w:txbxContent>
                    <w:p w14:paraId="52D15508" w14:textId="77777777" w:rsidR="005C6451" w:rsidRDefault="005C6451" w:rsidP="001D1A94">
                      <w:r w:rsidRPr="00472EF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9965662" wp14:editId="077CAE91">
                            <wp:extent cx="902174" cy="661916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MMF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174" cy="661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33" type="#_x0000_t202" style="position:absolute;left:8955;top:1323;width:2085;height:61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OR2GwwAA&#10;ANoAAAAPAAAAZHJzL2Rvd25yZXYueG1sRI9Ba8JAFITvQv/D8gredFNRaVNXKYLFkxANocfX7DMJ&#10;zb6N2a2u/94VBI/DzHzDLFbBtOJMvWssK3gbJyCIS6sbrhTkh83oHYTzyBpby6TgSg5Wy5fBAlNt&#10;L5zRee8rESHsUlRQe9+lUrqyJoNubDvi6B1tb9BH2VdS93iJcNPKSZLMpcGG40KNHa1rKv/2/0ZB&#10;mBW/c3n4yI757LT7yXITiuxbqeFr+PoE4Sn4Z/jR3moFU7hfiTd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OR2GwwAAANoAAAAPAAAAAAAAAAAAAAAAAJcCAABkcnMvZG93&#10;bnJldi54bWxQSwUGAAAAAAQABAD1AAAAhwMAAAAA&#10;" stroked="f">
                <v:fill opacity="0"/>
                <v:textbox inset="0,0,0,0">
                  <w:txbxContent>
                    <w:p w14:paraId="04B22CD6" w14:textId="77777777" w:rsidR="005C6451" w:rsidRPr="00406481" w:rsidRDefault="005C6451" w:rsidP="001D1A94">
                      <w:pPr>
                        <w:tabs>
                          <w:tab w:val="left" w:pos="1560"/>
                        </w:tabs>
                        <w:spacing w:line="220" w:lineRule="exact"/>
                        <w:contextualSpacing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www.elzear-goulet.org</w:t>
                      </w:r>
                    </w:p>
                  </w:txbxContent>
                </v:textbox>
              </v:shape>
              <v:shape id="Text Box 4" o:spid="_x0000_s1034" type="#_x0000_t202" style="position:absolute;left:2534;top:1054;width:3912;height:7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KdZwwAA&#10;ANoAAAAPAAAAZHJzL2Rvd25yZXYueG1sRI9fa8IwFMXfBb9DuMJexKYTHKUzypANNtgEq77fNndt&#10;XXNTkkzrt1+EgY+H8+fHWa4H04kzOd9aVvCYpCCIK6tbrhUc9m+zDIQPyBo7y6TgSh7Wq/Foibm2&#10;F97RuQi1iCPsc1TQhNDnUvqqIYM+sT1x9L6tMxiidLXUDi9x3HRynqZP0mDLkdBgT5uGqp/i10Tu&#10;65D1x/Jzc/oopuVpvuX2K2OlHibDyzOIQEO4h//b71rBAm5X4g2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dKdZwwAAANoAAAAPAAAAAAAAAAAAAAAAAJcCAABkcnMvZG93&#10;bnJldi54bWxQSwUGAAAAAAQABAD1AAAAhwMAAAAA&#10;" stroked="f">
                <v:fill opacity="0"/>
                <v:textbox>
                  <w:txbxContent>
                    <w:p w14:paraId="2C4DE628" w14:textId="183FBDB0" w:rsidR="005C6451" w:rsidRPr="00AA2927" w:rsidRDefault="005C6451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Fédération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des </w:t>
                      </w: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Métis du Manitoba</w:t>
                      </w:r>
                    </w:p>
                    <w:p w14:paraId="43836206" w14:textId="77777777" w:rsidR="005C6451" w:rsidRPr="00AA2927" w:rsidRDefault="005C6451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Région de Winnipeg</w:t>
                      </w:r>
                    </w:p>
                  </w:txbxContent>
                </v:textbox>
              </v:shape>
              <v:shape id="Text Box 5" o:spid="_x0000_s1035" type="#_x0000_t202" style="position:absolute;left:2279;top:726;width:3912;height:4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6py1wwAA&#10;ANoAAAAPAAAAZHJzL2Rvd25yZXYueG1sRI9fa8IwFMXfBb9DuMJexKbzwZXOKEM22GATrPp+29y1&#10;dc1NSTKt334RBj4ezp8fZ7keTCfO5HxrWcFjkoIgrqxuuVZw2L/NMhA+IGvsLJOCK3lYr8ajJeba&#10;XnhH5yLUIo6wz1FBE0KfS+mrhgz6xPbE0fu2zmCI0tVSO7zEcdPJeZoupMGWI6HBnjYNVT/Fr4nc&#10;1yHrj+Xn5vRRTMvTfMvtV8ZKPUyGl2cQgYZwD/+337WCJ7hdiTdAr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6py1wwAAANoAAAAPAAAAAAAAAAAAAAAAAJcCAABkcnMvZG93&#10;bnJldi54bWxQSwUGAAAAAAQABAD1AAAAhwMAAAAA&#10;" stroked="f">
                <v:fill opacity="0"/>
                <v:textbox>
                  <w:txbxContent>
                    <w:p w14:paraId="1A8112CF" w14:textId="77777777" w:rsidR="005C6451" w:rsidRPr="00EE4808" w:rsidRDefault="005C6451" w:rsidP="001D1A94">
                      <w:pPr>
                        <w:rPr>
                          <w:rFonts w:ascii="Century Gothic" w:hAnsi="Century Gothic"/>
                          <w:smallCaps/>
                        </w:rPr>
                      </w:pPr>
                      <w:r w:rsidRPr="00EE4808">
                        <w:rPr>
                          <w:rFonts w:ascii="Century Gothic" w:hAnsi="Century Gothic"/>
                          <w:smallCaps/>
                        </w:rPr>
                        <w:t>Le Conseil Elzéar-Goulet</w:t>
                      </w:r>
                    </w:p>
                  </w:txbxContent>
                </v:textbox>
              </v:shape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" o:spid="_x0000_s1036" type="#_x0000_t32" style="position:absolute;left:1248;top:1775;width:978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3/z6ZwQAAANoAAAAPAAAAAAAAAAAAAAAA&#10;AKECAABkcnMvZG93bnJldi54bWxQSwUGAAAAAAQABAD5AAAAjwM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6D"/>
    <w:rsid w:val="000012D0"/>
    <w:rsid w:val="00003AAA"/>
    <w:rsid w:val="0001118A"/>
    <w:rsid w:val="00011EAD"/>
    <w:rsid w:val="00022C4C"/>
    <w:rsid w:val="00023C32"/>
    <w:rsid w:val="00026071"/>
    <w:rsid w:val="000340D9"/>
    <w:rsid w:val="00046504"/>
    <w:rsid w:val="00047F52"/>
    <w:rsid w:val="0005261B"/>
    <w:rsid w:val="00054C5B"/>
    <w:rsid w:val="00060286"/>
    <w:rsid w:val="000675B6"/>
    <w:rsid w:val="000724FB"/>
    <w:rsid w:val="00074F3B"/>
    <w:rsid w:val="000755B5"/>
    <w:rsid w:val="00085A4B"/>
    <w:rsid w:val="000878E8"/>
    <w:rsid w:val="000953C6"/>
    <w:rsid w:val="000A1D2E"/>
    <w:rsid w:val="000A41FF"/>
    <w:rsid w:val="000A7853"/>
    <w:rsid w:val="000B1B08"/>
    <w:rsid w:val="000B72F5"/>
    <w:rsid w:val="000C1570"/>
    <w:rsid w:val="000D4791"/>
    <w:rsid w:val="000E0B96"/>
    <w:rsid w:val="000E4C76"/>
    <w:rsid w:val="000E4E00"/>
    <w:rsid w:val="000F0E5C"/>
    <w:rsid w:val="000F522D"/>
    <w:rsid w:val="00102580"/>
    <w:rsid w:val="001105D7"/>
    <w:rsid w:val="0011248E"/>
    <w:rsid w:val="00112506"/>
    <w:rsid w:val="00112F3F"/>
    <w:rsid w:val="001210BD"/>
    <w:rsid w:val="00121E3A"/>
    <w:rsid w:val="001239E0"/>
    <w:rsid w:val="00127881"/>
    <w:rsid w:val="001342F5"/>
    <w:rsid w:val="00134E26"/>
    <w:rsid w:val="00145DF7"/>
    <w:rsid w:val="001460FB"/>
    <w:rsid w:val="00151DAA"/>
    <w:rsid w:val="00152A99"/>
    <w:rsid w:val="00167643"/>
    <w:rsid w:val="001714F1"/>
    <w:rsid w:val="00174761"/>
    <w:rsid w:val="00177341"/>
    <w:rsid w:val="001C3328"/>
    <w:rsid w:val="001C4DAB"/>
    <w:rsid w:val="001C77D1"/>
    <w:rsid w:val="001C7D6A"/>
    <w:rsid w:val="001D1A94"/>
    <w:rsid w:val="001F0F32"/>
    <w:rsid w:val="001F7051"/>
    <w:rsid w:val="0020208F"/>
    <w:rsid w:val="002022D2"/>
    <w:rsid w:val="00202F73"/>
    <w:rsid w:val="0020697E"/>
    <w:rsid w:val="00211E90"/>
    <w:rsid w:val="00214ABC"/>
    <w:rsid w:val="00215927"/>
    <w:rsid w:val="00216DE1"/>
    <w:rsid w:val="00217378"/>
    <w:rsid w:val="002250FE"/>
    <w:rsid w:val="002273E4"/>
    <w:rsid w:val="00233E44"/>
    <w:rsid w:val="002345EA"/>
    <w:rsid w:val="002409AF"/>
    <w:rsid w:val="00245985"/>
    <w:rsid w:val="00246176"/>
    <w:rsid w:val="002554D9"/>
    <w:rsid w:val="002624DE"/>
    <w:rsid w:val="00270DCB"/>
    <w:rsid w:val="0027556E"/>
    <w:rsid w:val="002912BF"/>
    <w:rsid w:val="00292784"/>
    <w:rsid w:val="0029606C"/>
    <w:rsid w:val="002A4910"/>
    <w:rsid w:val="002A51B1"/>
    <w:rsid w:val="002B2791"/>
    <w:rsid w:val="002B5B73"/>
    <w:rsid w:val="002C5B9F"/>
    <w:rsid w:val="002C6606"/>
    <w:rsid w:val="002C737C"/>
    <w:rsid w:val="002D4B52"/>
    <w:rsid w:val="002D638D"/>
    <w:rsid w:val="002D7998"/>
    <w:rsid w:val="002E3516"/>
    <w:rsid w:val="002F13AA"/>
    <w:rsid w:val="002F2DD0"/>
    <w:rsid w:val="002F404E"/>
    <w:rsid w:val="002F4DD5"/>
    <w:rsid w:val="00300949"/>
    <w:rsid w:val="00314AC5"/>
    <w:rsid w:val="0031505D"/>
    <w:rsid w:val="00315D9C"/>
    <w:rsid w:val="0031647C"/>
    <w:rsid w:val="00325CB4"/>
    <w:rsid w:val="00326094"/>
    <w:rsid w:val="00331BD7"/>
    <w:rsid w:val="003324E4"/>
    <w:rsid w:val="003350D7"/>
    <w:rsid w:val="0035320C"/>
    <w:rsid w:val="00354B86"/>
    <w:rsid w:val="0036037E"/>
    <w:rsid w:val="00363CBD"/>
    <w:rsid w:val="00370920"/>
    <w:rsid w:val="0037188B"/>
    <w:rsid w:val="0037377D"/>
    <w:rsid w:val="00381654"/>
    <w:rsid w:val="0039153A"/>
    <w:rsid w:val="003A4D4A"/>
    <w:rsid w:val="003A5FC3"/>
    <w:rsid w:val="003B67C5"/>
    <w:rsid w:val="003B7421"/>
    <w:rsid w:val="003C5A1C"/>
    <w:rsid w:val="003C7C56"/>
    <w:rsid w:val="003D19EE"/>
    <w:rsid w:val="003D1FCF"/>
    <w:rsid w:val="003D6C04"/>
    <w:rsid w:val="003D7D0A"/>
    <w:rsid w:val="003E589E"/>
    <w:rsid w:val="003E757E"/>
    <w:rsid w:val="003F0633"/>
    <w:rsid w:val="003F2ED5"/>
    <w:rsid w:val="003F3E50"/>
    <w:rsid w:val="003F72E6"/>
    <w:rsid w:val="00402167"/>
    <w:rsid w:val="00404F71"/>
    <w:rsid w:val="00405019"/>
    <w:rsid w:val="00406481"/>
    <w:rsid w:val="00407625"/>
    <w:rsid w:val="004203B1"/>
    <w:rsid w:val="004243BC"/>
    <w:rsid w:val="00427344"/>
    <w:rsid w:val="0043057E"/>
    <w:rsid w:val="00430FC0"/>
    <w:rsid w:val="00437DC1"/>
    <w:rsid w:val="00442A8E"/>
    <w:rsid w:val="00453297"/>
    <w:rsid w:val="0045674D"/>
    <w:rsid w:val="00462549"/>
    <w:rsid w:val="00466339"/>
    <w:rsid w:val="00470D09"/>
    <w:rsid w:val="00472EFD"/>
    <w:rsid w:val="00472F56"/>
    <w:rsid w:val="00473A21"/>
    <w:rsid w:val="00476B09"/>
    <w:rsid w:val="004804D8"/>
    <w:rsid w:val="00480D9F"/>
    <w:rsid w:val="00486781"/>
    <w:rsid w:val="004924C2"/>
    <w:rsid w:val="004959EB"/>
    <w:rsid w:val="00497D75"/>
    <w:rsid w:val="004A7E93"/>
    <w:rsid w:val="004B137B"/>
    <w:rsid w:val="004C0123"/>
    <w:rsid w:val="004C2CCD"/>
    <w:rsid w:val="004D0338"/>
    <w:rsid w:val="004D08F8"/>
    <w:rsid w:val="004D116F"/>
    <w:rsid w:val="004D1A1E"/>
    <w:rsid w:val="004D1F0F"/>
    <w:rsid w:val="004E0DDF"/>
    <w:rsid w:val="004F3CFC"/>
    <w:rsid w:val="004F3D2E"/>
    <w:rsid w:val="004F3DE9"/>
    <w:rsid w:val="00502C9E"/>
    <w:rsid w:val="00503F72"/>
    <w:rsid w:val="0050795D"/>
    <w:rsid w:val="005128C7"/>
    <w:rsid w:val="00513A7B"/>
    <w:rsid w:val="00515C03"/>
    <w:rsid w:val="005245CA"/>
    <w:rsid w:val="00526644"/>
    <w:rsid w:val="005270C7"/>
    <w:rsid w:val="005378B2"/>
    <w:rsid w:val="00543FB7"/>
    <w:rsid w:val="00545486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0DCB"/>
    <w:rsid w:val="005918B7"/>
    <w:rsid w:val="00593661"/>
    <w:rsid w:val="005A3DD1"/>
    <w:rsid w:val="005A662E"/>
    <w:rsid w:val="005B0AC8"/>
    <w:rsid w:val="005B3B1A"/>
    <w:rsid w:val="005C6451"/>
    <w:rsid w:val="005C7A35"/>
    <w:rsid w:val="005E082D"/>
    <w:rsid w:val="005E3FA2"/>
    <w:rsid w:val="005E4DEC"/>
    <w:rsid w:val="005E78FA"/>
    <w:rsid w:val="00616688"/>
    <w:rsid w:val="006175A4"/>
    <w:rsid w:val="00626123"/>
    <w:rsid w:val="00637FF5"/>
    <w:rsid w:val="00646E00"/>
    <w:rsid w:val="00651315"/>
    <w:rsid w:val="00653192"/>
    <w:rsid w:val="00654680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C022F"/>
    <w:rsid w:val="006D0A97"/>
    <w:rsid w:val="006D129D"/>
    <w:rsid w:val="006D316B"/>
    <w:rsid w:val="006E4D86"/>
    <w:rsid w:val="006F2759"/>
    <w:rsid w:val="006F4973"/>
    <w:rsid w:val="007010EA"/>
    <w:rsid w:val="007020F7"/>
    <w:rsid w:val="00705B9B"/>
    <w:rsid w:val="00705BCA"/>
    <w:rsid w:val="007100AF"/>
    <w:rsid w:val="00711D4F"/>
    <w:rsid w:val="0071425A"/>
    <w:rsid w:val="007209E4"/>
    <w:rsid w:val="00773A00"/>
    <w:rsid w:val="0079411E"/>
    <w:rsid w:val="007A2CC8"/>
    <w:rsid w:val="007A5891"/>
    <w:rsid w:val="007C2A35"/>
    <w:rsid w:val="007C484B"/>
    <w:rsid w:val="007C66F5"/>
    <w:rsid w:val="007E1B32"/>
    <w:rsid w:val="007E66D4"/>
    <w:rsid w:val="00803F70"/>
    <w:rsid w:val="00805255"/>
    <w:rsid w:val="0081374A"/>
    <w:rsid w:val="00832EA9"/>
    <w:rsid w:val="00836A8D"/>
    <w:rsid w:val="00851353"/>
    <w:rsid w:val="00861DA2"/>
    <w:rsid w:val="00862D46"/>
    <w:rsid w:val="008653D9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1678"/>
    <w:rsid w:val="00892BB3"/>
    <w:rsid w:val="008A2EAE"/>
    <w:rsid w:val="008A6D7D"/>
    <w:rsid w:val="008B4489"/>
    <w:rsid w:val="008C278E"/>
    <w:rsid w:val="008D39D2"/>
    <w:rsid w:val="008E5981"/>
    <w:rsid w:val="008F6614"/>
    <w:rsid w:val="008F7C29"/>
    <w:rsid w:val="0091174E"/>
    <w:rsid w:val="009143DD"/>
    <w:rsid w:val="009152E6"/>
    <w:rsid w:val="00917839"/>
    <w:rsid w:val="00921E61"/>
    <w:rsid w:val="009235FD"/>
    <w:rsid w:val="00925349"/>
    <w:rsid w:val="00931E61"/>
    <w:rsid w:val="00932761"/>
    <w:rsid w:val="0094596D"/>
    <w:rsid w:val="00950BCA"/>
    <w:rsid w:val="00952767"/>
    <w:rsid w:val="00952DA2"/>
    <w:rsid w:val="00963807"/>
    <w:rsid w:val="00975924"/>
    <w:rsid w:val="00982751"/>
    <w:rsid w:val="00991E0F"/>
    <w:rsid w:val="009951ED"/>
    <w:rsid w:val="00997127"/>
    <w:rsid w:val="009A36EE"/>
    <w:rsid w:val="009A5BCB"/>
    <w:rsid w:val="009B01EC"/>
    <w:rsid w:val="009E5494"/>
    <w:rsid w:val="009F212A"/>
    <w:rsid w:val="009F72C3"/>
    <w:rsid w:val="00A00EA6"/>
    <w:rsid w:val="00A15D95"/>
    <w:rsid w:val="00A17E8B"/>
    <w:rsid w:val="00A26402"/>
    <w:rsid w:val="00A27401"/>
    <w:rsid w:val="00A421DD"/>
    <w:rsid w:val="00A45949"/>
    <w:rsid w:val="00A460F2"/>
    <w:rsid w:val="00A47387"/>
    <w:rsid w:val="00A563C5"/>
    <w:rsid w:val="00A6038A"/>
    <w:rsid w:val="00A7093E"/>
    <w:rsid w:val="00A72545"/>
    <w:rsid w:val="00A74459"/>
    <w:rsid w:val="00A862FA"/>
    <w:rsid w:val="00AA02D1"/>
    <w:rsid w:val="00AA12DE"/>
    <w:rsid w:val="00AA2927"/>
    <w:rsid w:val="00AA3925"/>
    <w:rsid w:val="00AA7D76"/>
    <w:rsid w:val="00AB01D4"/>
    <w:rsid w:val="00AB164D"/>
    <w:rsid w:val="00AD4A7B"/>
    <w:rsid w:val="00AE222C"/>
    <w:rsid w:val="00AE29EB"/>
    <w:rsid w:val="00AE2D62"/>
    <w:rsid w:val="00AE3893"/>
    <w:rsid w:val="00AE730C"/>
    <w:rsid w:val="00AF341E"/>
    <w:rsid w:val="00B022C7"/>
    <w:rsid w:val="00B0290F"/>
    <w:rsid w:val="00B03A0D"/>
    <w:rsid w:val="00B05EE0"/>
    <w:rsid w:val="00B1468F"/>
    <w:rsid w:val="00B1590E"/>
    <w:rsid w:val="00B236B0"/>
    <w:rsid w:val="00B24602"/>
    <w:rsid w:val="00B25273"/>
    <w:rsid w:val="00B277AD"/>
    <w:rsid w:val="00B32F5E"/>
    <w:rsid w:val="00B60BD5"/>
    <w:rsid w:val="00B60E4E"/>
    <w:rsid w:val="00B63705"/>
    <w:rsid w:val="00B9551F"/>
    <w:rsid w:val="00BA6AD4"/>
    <w:rsid w:val="00BB1749"/>
    <w:rsid w:val="00BB5287"/>
    <w:rsid w:val="00BC6E3B"/>
    <w:rsid w:val="00BD21D7"/>
    <w:rsid w:val="00BE2721"/>
    <w:rsid w:val="00BE2DA6"/>
    <w:rsid w:val="00BE2FE3"/>
    <w:rsid w:val="00BE4530"/>
    <w:rsid w:val="00BE767A"/>
    <w:rsid w:val="00BF3CA5"/>
    <w:rsid w:val="00BF58EF"/>
    <w:rsid w:val="00C12C2D"/>
    <w:rsid w:val="00C20C4A"/>
    <w:rsid w:val="00C211F3"/>
    <w:rsid w:val="00C22369"/>
    <w:rsid w:val="00C24E65"/>
    <w:rsid w:val="00C25E0C"/>
    <w:rsid w:val="00C354EC"/>
    <w:rsid w:val="00C370CC"/>
    <w:rsid w:val="00C505FE"/>
    <w:rsid w:val="00C60132"/>
    <w:rsid w:val="00C6228F"/>
    <w:rsid w:val="00C62E72"/>
    <w:rsid w:val="00C71D30"/>
    <w:rsid w:val="00C8195D"/>
    <w:rsid w:val="00C974C8"/>
    <w:rsid w:val="00CB10DB"/>
    <w:rsid w:val="00CC1797"/>
    <w:rsid w:val="00CC5853"/>
    <w:rsid w:val="00CD4B5C"/>
    <w:rsid w:val="00CE6C1A"/>
    <w:rsid w:val="00CF6124"/>
    <w:rsid w:val="00CF6F7B"/>
    <w:rsid w:val="00D06FF3"/>
    <w:rsid w:val="00D10463"/>
    <w:rsid w:val="00D154F1"/>
    <w:rsid w:val="00D158E6"/>
    <w:rsid w:val="00D232E5"/>
    <w:rsid w:val="00D25CAC"/>
    <w:rsid w:val="00D33B61"/>
    <w:rsid w:val="00D36077"/>
    <w:rsid w:val="00D40CC4"/>
    <w:rsid w:val="00D41870"/>
    <w:rsid w:val="00D44ECD"/>
    <w:rsid w:val="00D47278"/>
    <w:rsid w:val="00D50B13"/>
    <w:rsid w:val="00D53020"/>
    <w:rsid w:val="00D540D4"/>
    <w:rsid w:val="00D56928"/>
    <w:rsid w:val="00D61EA7"/>
    <w:rsid w:val="00D71056"/>
    <w:rsid w:val="00D745DD"/>
    <w:rsid w:val="00D74FD6"/>
    <w:rsid w:val="00D76AE8"/>
    <w:rsid w:val="00D809F0"/>
    <w:rsid w:val="00D821C3"/>
    <w:rsid w:val="00D84C25"/>
    <w:rsid w:val="00D85A01"/>
    <w:rsid w:val="00D976A5"/>
    <w:rsid w:val="00DA0B66"/>
    <w:rsid w:val="00DC4D46"/>
    <w:rsid w:val="00DD6931"/>
    <w:rsid w:val="00DE1214"/>
    <w:rsid w:val="00DE2E1A"/>
    <w:rsid w:val="00DF40C2"/>
    <w:rsid w:val="00DF4B98"/>
    <w:rsid w:val="00DF5032"/>
    <w:rsid w:val="00E00AE1"/>
    <w:rsid w:val="00E01281"/>
    <w:rsid w:val="00E04A2D"/>
    <w:rsid w:val="00E107DD"/>
    <w:rsid w:val="00E20AA7"/>
    <w:rsid w:val="00E2589C"/>
    <w:rsid w:val="00E31167"/>
    <w:rsid w:val="00E33C4E"/>
    <w:rsid w:val="00E47327"/>
    <w:rsid w:val="00E53270"/>
    <w:rsid w:val="00E55FE1"/>
    <w:rsid w:val="00E6250A"/>
    <w:rsid w:val="00E74C34"/>
    <w:rsid w:val="00E758C6"/>
    <w:rsid w:val="00E85A46"/>
    <w:rsid w:val="00E9340C"/>
    <w:rsid w:val="00EA0696"/>
    <w:rsid w:val="00EB265E"/>
    <w:rsid w:val="00EC25C0"/>
    <w:rsid w:val="00ED4AA6"/>
    <w:rsid w:val="00EE4808"/>
    <w:rsid w:val="00EF0B16"/>
    <w:rsid w:val="00EF1ABB"/>
    <w:rsid w:val="00EF316A"/>
    <w:rsid w:val="00EF47F2"/>
    <w:rsid w:val="00EF677E"/>
    <w:rsid w:val="00F01164"/>
    <w:rsid w:val="00F03190"/>
    <w:rsid w:val="00F054FF"/>
    <w:rsid w:val="00F14DD9"/>
    <w:rsid w:val="00F20910"/>
    <w:rsid w:val="00F21457"/>
    <w:rsid w:val="00F31691"/>
    <w:rsid w:val="00F31FE3"/>
    <w:rsid w:val="00F35AE1"/>
    <w:rsid w:val="00F460B4"/>
    <w:rsid w:val="00F53696"/>
    <w:rsid w:val="00F5423D"/>
    <w:rsid w:val="00F57D55"/>
    <w:rsid w:val="00F6575C"/>
    <w:rsid w:val="00F70E38"/>
    <w:rsid w:val="00F738C7"/>
    <w:rsid w:val="00F9106C"/>
    <w:rsid w:val="00F94071"/>
    <w:rsid w:val="00F9415F"/>
    <w:rsid w:val="00FA144D"/>
    <w:rsid w:val="00FA70CF"/>
    <w:rsid w:val="00FB0525"/>
    <w:rsid w:val="00FC0600"/>
    <w:rsid w:val="00FC5A3D"/>
    <w:rsid w:val="00FD67C9"/>
    <w:rsid w:val="00FD69B3"/>
    <w:rsid w:val="00FE48DA"/>
    <w:rsid w:val="00F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  <w14:docId w14:val="55093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A0696"/>
    <w:rPr>
      <w:b/>
      <w:bCs/>
      <w:i/>
      <w:iCs/>
      <w:color w:val="4F81BD"/>
    </w:rPr>
  </w:style>
  <w:style w:type="character" w:customStyle="1" w:styleId="Titre3Car">
    <w:name w:val="Titre 3 Car"/>
    <w:basedOn w:val="Policepardfaut"/>
    <w:link w:val="Titre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40D9"/>
  </w:style>
  <w:style w:type="paragraph" w:styleId="Pieddepage">
    <w:name w:val="footer"/>
    <w:basedOn w:val="Normal"/>
    <w:link w:val="PieddepageC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40D9"/>
  </w:style>
  <w:style w:type="paragraph" w:styleId="Paragraphedeliste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Grille">
    <w:name w:val="Table Grid"/>
    <w:basedOn w:val="Tableau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Policepardfau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A0696"/>
    <w:rPr>
      <w:b/>
      <w:bCs/>
      <w:i/>
      <w:iCs/>
      <w:color w:val="4F81BD"/>
    </w:rPr>
  </w:style>
  <w:style w:type="character" w:customStyle="1" w:styleId="Titre3Car">
    <w:name w:val="Titre 3 Car"/>
    <w:basedOn w:val="Policepardfaut"/>
    <w:link w:val="Titre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40D9"/>
  </w:style>
  <w:style w:type="paragraph" w:styleId="Pieddepage">
    <w:name w:val="footer"/>
    <w:basedOn w:val="Normal"/>
    <w:link w:val="PieddepageC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40D9"/>
  </w:style>
  <w:style w:type="paragraph" w:styleId="Paragraphedeliste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Grille">
    <w:name w:val="Table Grid"/>
    <w:basedOn w:val="Tableau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Policepardfaut"/>
    <w:rsid w:val="00E33C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B95D3A-6568-B04F-8B22-1417D420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906</Words>
  <Characters>4988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René &amp; Pauline Turenne</cp:lastModifiedBy>
  <cp:revision>2</cp:revision>
  <cp:lastPrinted>2011-01-12T00:00:00Z</cp:lastPrinted>
  <dcterms:created xsi:type="dcterms:W3CDTF">2013-06-06T19:38:00Z</dcterms:created>
  <dcterms:modified xsi:type="dcterms:W3CDTF">2013-06-06T19:38:00Z</dcterms:modified>
</cp:coreProperties>
</file>