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A0033" w14:textId="77777777" w:rsidR="006D316B" w:rsidRDefault="00BC6B1E" w:rsidP="000724FB">
      <w:pPr>
        <w:tabs>
          <w:tab w:val="left" w:pos="2410"/>
        </w:tabs>
        <w:spacing w:after="0"/>
        <w:rPr>
          <w:rFonts w:ascii="Century Gothic" w:hAnsi="Century Gothic"/>
          <w:b/>
          <w:lang w:val="fr-CA"/>
        </w:rPr>
      </w:pPr>
      <w:r>
        <w:rPr>
          <w:rFonts w:ascii="Century Gothic" w:hAnsi="Century Gothic"/>
          <w:noProof/>
          <w:lang w:val="fr-CA" w:eastAsia="fr-CA"/>
        </w:rPr>
        <mc:AlternateContent>
          <mc:Choice Requires="wpg">
            <w:drawing>
              <wp:anchor distT="0" distB="0" distL="114300" distR="114300" simplePos="0" relativeHeight="251658240" behindDoc="0" locked="0" layoutInCell="1" allowOverlap="1" wp14:anchorId="4DB1A097" wp14:editId="326A9800">
                <wp:simplePos x="0" y="0"/>
                <wp:positionH relativeFrom="column">
                  <wp:posOffset>-64770</wp:posOffset>
                </wp:positionH>
                <wp:positionV relativeFrom="paragraph">
                  <wp:posOffset>7335520</wp:posOffset>
                </wp:positionV>
                <wp:extent cx="6555105" cy="956945"/>
                <wp:effectExtent l="0" t="0" r="0" b="635"/>
                <wp:wrapNone/>
                <wp:docPr id="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956945"/>
                          <a:chOff x="1174" y="13138"/>
                          <a:chExt cx="10323" cy="1507"/>
                        </a:xfrm>
                      </wpg:grpSpPr>
                      <wps:wsp>
                        <wps:cNvPr id="13" name="Rectangle 42"/>
                        <wps:cNvSpPr>
                          <a:spLocks noChangeArrowheads="1"/>
                        </wps:cNvSpPr>
                        <wps:spPr bwMode="auto">
                          <a:xfrm>
                            <a:off x="1174" y="13138"/>
                            <a:ext cx="10323" cy="15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0BA1E" w14:textId="77777777" w:rsidR="00C43637" w:rsidRDefault="00C43637" w:rsidP="001D1A94">
                              <w:r w:rsidRPr="00363CBD">
                                <w:rPr>
                                  <w:noProof/>
                                  <w:lang w:val="fr-CA" w:eastAsia="fr-CA"/>
                                </w:rPr>
                                <w:drawing>
                                  <wp:inline distT="0" distB="0" distL="0" distR="0" wp14:anchorId="2B28EBC3" wp14:editId="5BE95A99">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8"/>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 name="AutoShape 43"/>
                        <wps:cNvCnPr>
                          <a:cxnSpLocks noChangeShapeType="1"/>
                        </wps:cNvCnPr>
                        <wps:spPr bwMode="auto">
                          <a:xfrm>
                            <a:off x="1858" y="13628"/>
                            <a:ext cx="9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4"/>
                        <wps:cNvCnPr>
                          <a:cxnSpLocks noChangeShapeType="1"/>
                        </wps:cNvCnPr>
                        <wps:spPr bwMode="auto">
                          <a:xfrm>
                            <a:off x="1248" y="13628"/>
                            <a:ext cx="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45"/>
                        <wps:cNvSpPr txBox="1">
                          <a:spLocks noChangeArrowheads="1"/>
                        </wps:cNvSpPr>
                        <wps:spPr bwMode="auto">
                          <a:xfrm>
                            <a:off x="1990" y="13344"/>
                            <a:ext cx="9484" cy="1301"/>
                          </a:xfrm>
                          <a:prstGeom prst="rect">
                            <a:avLst/>
                          </a:prstGeom>
                          <a:solidFill>
                            <a:srgbClr val="FFFFFF">
                              <a:alpha val="0"/>
                            </a:srgb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DD59543" w14:textId="77777777" w:rsidR="00C43637" w:rsidRPr="00AA2927" w:rsidRDefault="00C43637"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 xml:space="preserve">Le Conseil </w:t>
                              </w:r>
                              <w:proofErr w:type="spellStart"/>
                              <w:r w:rsidRPr="00AA2927">
                                <w:rPr>
                                  <w:rFonts w:ascii="Century Gothic" w:hAnsi="Century Gothic"/>
                                  <w:b/>
                                  <w:sz w:val="18"/>
                                  <w:szCs w:val="18"/>
                                  <w:lang w:val="fr-CA"/>
                                </w:rPr>
                                <w:t>Elzéar</w:t>
                              </w:r>
                              <w:proofErr w:type="spellEnd"/>
                              <w:r w:rsidRPr="00AA2927">
                                <w:rPr>
                                  <w:rFonts w:ascii="Century Gothic" w:hAnsi="Century Gothic"/>
                                  <w:b/>
                                  <w:sz w:val="18"/>
                                  <w:szCs w:val="18"/>
                                  <w:lang w:val="fr-CA"/>
                                </w:rPr>
                                <w:t>-Goulet</w:t>
                              </w:r>
                            </w:p>
                            <w:p w14:paraId="25CBFDD6" w14:textId="77777777" w:rsidR="00C43637" w:rsidRPr="000953C6" w:rsidRDefault="00C43637"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1DD5D40F" w14:textId="77777777" w:rsidR="00C43637" w:rsidRPr="000953C6" w:rsidRDefault="00C43637"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 xml:space="preserve">David </w:t>
                              </w:r>
                              <w:proofErr w:type="spellStart"/>
                              <w:r w:rsidRPr="000953C6">
                                <w:rPr>
                                  <w:rFonts w:ascii="Century Gothic" w:hAnsi="Century Gothic"/>
                                  <w:i/>
                                  <w:sz w:val="14"/>
                                  <w:szCs w:val="14"/>
                                  <w:lang w:val="fr-CA"/>
                                </w:rPr>
                                <w:t>Dandeneau</w:t>
                              </w:r>
                              <w:proofErr w:type="spellEnd"/>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2F350AB5" w14:textId="77777777" w:rsidR="00C43637" w:rsidRPr="000953C6" w:rsidRDefault="00C43637"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1" o:spid="_x0000_s1026" style="position:absolute;margin-left:-5.05pt;margin-top:577.6pt;width:516.15pt;height:75.35pt;z-index:251658240" coordorigin="1174,13138" coordsize="10323,1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SQj0EAAC2DwAADgAAAGRycy9lMm9Eb2MueG1s7Fddc6s2EH3vTP+DhncHhIVtmDh3EjvOdCZt&#10;7/SmP0AG8TEFiUpyIO30v3clAbGTpvcjbZ6SB0dCYtk9u+dodf6hb2p0z6SqBF97+CzwEOOpyCpe&#10;rL1f73azlYeUpjyjteBs7T0w5X24+P67865NWChKUWdMIjDCVdK1a6/Uuk18X6Ula6g6Ey3jsJgL&#10;2VANU1n4maQdWG9qPwyChd8JmbVSpEwpeLp1i96FtZ/nLNU/57liGtVrD3zT9lfa37359S/OaVJI&#10;2pZVOrhBv8GLhlYcPjqZ2lJN0UFWz0w1VSqFErk+S0XjizyvUmZjgGhw8CSaGykOrY2lSLqinWAC&#10;aJ/g9M1m05/uP0pUZZC70EOcNpAj+1lEsAGna4sE9tzI9lP7UboIYXgr0t8ULPtP1828cJvRvvtR&#10;ZGCPHrSw4PS5bIwJCBv1NgcPUw5Yr1EKDxdRFOEg8lAKa3G0iEnkkpSWkEnzGsZL4iFYxXM8X42L&#10;18P7OJiHc/c2joKlWfZp4r5svR28M6FByalHVNXrUP1U0pbZZCmD2Igq+OJQ/QVqkfKiZoiEDlm7&#10;b4RVOUwRF5sStrFLKUVXMpqBWzYT4PzRC2aiICOfBfmf0Bqx/jesaNJKpW+YaJAZrD0J/tss0vtb&#10;pR2s4xaTVCXqKttVdW0nsthvaonuKfBuZ//cu3VbUvfUcg9So9xWm6YTGzU3lrgwNt3n3BPwHhww&#10;ayYOS7I/YxyS4CqMZ7vFajkjOYlm8TJYzQIcX8WLgMRku/vLeIBJUlZZxvhtxdlIeEy+LPWD9Diq&#10;WsqjzhRpGNngTrwfwhpiDczfUIsn25pKg/7VVbP2VtMmmpjEX/MMwqaJplXtxv6p+xYywGD8b1Gx&#10;ZWIqwxW47vc9WDHlshfZAxSMFJBMkEIQbRiUQv7hoQ4EcO2p3w9UMg/VP3AouhgTYhTTTki0DGEi&#10;j1f2xyuUp2Bq7WkPueFGO5U9tLIqSvgSthhxcQlqkFe2gB69ghDMBOj4VrwECXG8NP5Y7iIyP+Ll&#10;hju5S3s+yN1ETbv77qEFaTthpnvly5m5iuBwtDq2CAcdG5kZz0OQYyOBY9WM2jlSbmCl0pIafDeC&#10;cyCokA7mFzg6kYkmNX917cLpNJToS+UKXxl4+pyxQXy9ul6RGQkX1zMSZNnscrchs8UOL6PtfLvZ&#10;bPEpY40OvJ6xxp8JhiNCOeUCPfoMoRyLjB69ccHCkfisYMnbFmxIXizYZfxeru/letT3LMZyvTOa&#10;diV65Bo5wxrYZtoepHt4Pp4M/1sDFMdwclmZnRNLGNc4mGYzJis4B4zM4nngtHzsFd/7n+f3lK/q&#10;f8wNjk09oO7dwVQfGrgUuK4IHzU88Ny097ZfHI88ewk0JmyD8+Ztk7sVjQr7ld3T1DlNXRMMXMcE&#10;g/+wW4JjyF4OLUbDRdbcPo/n9rB6vG5f/A0AAP//AwBQSwMEFAAGAAgAAAAhAH7EsGPiAAAADgEA&#10;AA8AAABkcnMvZG93bnJldi54bWxMj8FqwzAQRO+F/oPYQm+JJAeX1rEcQmh7CoUmhZKbYm1sE0sy&#10;lmI7f9/NqbnNMo/ZmXw12ZYN2IfGOwVyLoChK71pXKXgZ/8xewUWonZGt96hgisGWBWPD7nOjB/d&#10;Nw67WDEKcSHTCuoYu4zzUNZodZj7Dh15J99bHensK256PVK4bXkixAu3unH0odYdbmosz7uLVfA5&#10;6nG9kO/D9nzaXA/79Ot3K1Gp56dpvQQWcYr/MNzqU3UoqNPRX5wJrFUwk0ISSoZM0wTYDRFJQupI&#10;aiHSN+BFzu9nFH8AAAD//wMAUEsBAi0AFAAGAAgAAAAhAOSZw8D7AAAA4QEAABMAAAAAAAAAAAAA&#10;AAAAAAAAAFtDb250ZW50X1R5cGVzXS54bWxQSwECLQAUAAYACAAAACEAI7Jq4dcAAACUAQAACwAA&#10;AAAAAAAAAAAAAAAsAQAAX3JlbHMvLnJlbHNQSwECLQAUAAYACAAAACEA/HDSQj0EAAC2DwAADgAA&#10;AAAAAAAAAAAAAAAsAgAAZHJzL2Uyb0RvYy54bWxQSwECLQAUAAYACAAAACEAfsSwY+IAAAAOAQAA&#10;DwAAAAAAAAAAAAAAAACVBgAAZHJzL2Rvd25yZXYueG1sUEsFBgAAAAAEAAQA8wAAAKQHAAAAAA==&#10;">
                <v:rect id="Rectangle 42" o:spid="_x0000_s1027" style="position:absolute;left:1174;top:13138;width:10323;height:1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EdOlwgAA&#10;ANsAAAAPAAAAZHJzL2Rvd25yZXYueG1sRE9Na8JAEL0X+h+WEXqrGxsQm7qK1ATqwYOxxeuQHZNg&#10;djZkt0n8964geJvH+5zlejSN6KlztWUFs2kEgriwuuZSwe8xe1+AcB5ZY2OZFFzJwXr1+rLERNuB&#10;D9TnvhQhhF2CCirv20RKV1Rk0E1tSxy4s+0M+gC7UuoOhxBuGvkRRXNpsObQUGFL3xUVl/zfKMiz&#10;P73/PPn4ZMesTHfb7Tltj0q9TcbNFwhPo3+KH+4fHebHcP8lHCB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R06XCAAAA2wAAAA8AAAAAAAAAAAAAAAAAlwIAAGRycy9kb3du&#10;cmV2LnhtbFBLBQYAAAAABAAEAPUAAACGAwAAAAA=&#10;" stroked="f">
                  <v:fill opacity="0"/>
                  <v:textbox>
                    <w:txbxContent>
                      <w:p w:rsidR="001D1A94" w:rsidRDefault="001D1A94" w:rsidP="001D1A94">
                        <w:r w:rsidRPr="00363CBD">
                          <w:rPr>
                            <w:noProof/>
                          </w:rPr>
                          <w:drawing>
                            <wp:inline distT="0" distB="0" distL="0" distR="0">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9"/>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0,0l21600,21600e" filled="f">
                  <v:path arrowok="t" fillok="f" o:connecttype="none"/>
                  <o:lock v:ext="edit" shapetype="t"/>
                </v:shapetype>
                <v:shape id="AutoShape 43" o:spid="_x0000_s1028" type="#_x0000_t32" style="position:absolute;left:1858;top:13628;width:932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shape id="AutoShape 44" o:spid="_x0000_s1029" type="#_x0000_t32" style="position:absolute;left:1248;top:13628;width: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pJcIAAADbAAAADwAAAAAAAAAAAAAA&#10;AAChAgAAZHJzL2Rvd25yZXYueG1sUEsFBgAAAAAEAAQA+QAAAJADAAAAAA==&#10;"/>
                <v:shapetype id="_x0000_t202" coordsize="21600,21600" o:spt="202" path="m0,0l0,21600,21600,21600,21600,0xe">
                  <v:stroke joinstyle="miter"/>
                  <v:path gradientshapeok="t" o:connecttype="rect"/>
                </v:shapetype>
                <v:shape id="Text Box 45" o:spid="_x0000_s1030" type="#_x0000_t202" style="position:absolute;left:1990;top:13344;width:9484;height:13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j3twwAA&#10;ANsAAAAPAAAAZHJzL2Rvd25yZXYueG1sRE9La8JAEL4X+h+WKfSmG0sqbXSVEoj14EFjKR6H7DQJ&#10;zc6G7JrHv+8KQm/z8T1nvR1NI3rqXG1ZwWIegSAurK65VPB1zmZvIJxH1thYJgUTOdhuHh/WmGg7&#10;8In63JcihLBLUEHlfZtI6YqKDLq5bYkD92M7gz7ArpS6wyGEm0a+RNFSGqw5NFTYUlpR8ZtfjYLo&#10;MGWvh3fdN+l5f9wtPuP08h0r9fw0fqxAeBr9v/ju3uswfwm3X8IB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5j3twwAAANsAAAAPAAAAAAAAAAAAAAAAAJcCAABkcnMvZG93&#10;bnJldi54bWxQSwUGAAAAAAQABAD1AAAAhwMAAAAA&#10;" stroked="f" strokecolor="black [3213]">
                  <v:fill opacity="0"/>
                  <v:textbox inset="0,0,0,0">
                    <w:txbxContent>
                      <w:p w:rsidR="001D1A94" w:rsidRPr="00AA2927" w:rsidRDefault="001D1A94"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rsidR="001D1A94" w:rsidRPr="000953C6" w:rsidRDefault="001D1A94"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 xml:space="preserve">Président:  </w:t>
                        </w:r>
                        <w:r w:rsidRPr="000953C6">
                          <w:rPr>
                            <w:rFonts w:ascii="Century Gothic" w:hAnsi="Century Gothic"/>
                            <w:i/>
                            <w:sz w:val="14"/>
                            <w:szCs w:val="14"/>
                            <w:lang w:val="fr-CA"/>
                          </w:rPr>
                          <w:t>Marc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rsidR="001D1A94" w:rsidRPr="000953C6" w:rsidRDefault="001D1A94"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Roland Lava</w:t>
                        </w:r>
                        <w:r w:rsidRPr="003E589E">
                          <w:rPr>
                            <w:rFonts w:ascii="Century Gothic" w:hAnsi="Century Gothic"/>
                            <w:i/>
                            <w:sz w:val="14"/>
                            <w:szCs w:val="14"/>
                            <w:lang w:val="fr-CA"/>
                          </w:rPr>
                          <w:t>llée</w:t>
                        </w:r>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rsidR="001D1A94" w:rsidRPr="000953C6" w:rsidRDefault="001D1A94" w:rsidP="001D1A94">
                        <w:pPr>
                          <w:pStyle w:val="Footer"/>
                          <w:spacing w:line="280" w:lineRule="exact"/>
                          <w:rPr>
                            <w:sz w:val="14"/>
                            <w:szCs w:val="14"/>
                            <w:lang w:val="fr-CA"/>
                          </w:rPr>
                        </w:pPr>
                        <w:r>
                          <w:rPr>
                            <w:rFonts w:ascii="Century Gothic" w:hAnsi="Century Gothic"/>
                            <w:sz w:val="14"/>
                            <w:szCs w:val="14"/>
                            <w:lang w:val="fr-CA"/>
                          </w:rPr>
                          <w:t>Adresse</w:t>
                        </w:r>
                        <w:r>
                          <w:rPr>
                            <w:rFonts w:ascii="Century Gothic" w:hAnsi="Century Gothic"/>
                            <w:b/>
                            <w:sz w:val="14"/>
                            <w:szCs w:val="14"/>
                            <w:lang w:val="fr-CA"/>
                          </w:rPr>
                          <w:t xml:space="preserve">:  </w:t>
                        </w:r>
                        <w:r w:rsidRPr="004E0DDF">
                          <w:rPr>
                            <w:rFonts w:ascii="Century Gothic" w:hAnsi="Century Gothic"/>
                            <w:i/>
                            <w:sz w:val="14"/>
                            <w:szCs w:val="14"/>
                            <w:lang w:val="fr-CA"/>
                          </w:rPr>
                          <w:t xml:space="preserve">10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mc:Fallback>
        </mc:AlternateContent>
      </w:r>
      <w:r w:rsidR="001210BD">
        <w:rPr>
          <w:rFonts w:ascii="Century Gothic" w:hAnsi="Century Gothic"/>
          <w:b/>
          <w:lang w:val="fr-CA"/>
        </w:rPr>
        <w:tab/>
      </w:r>
      <w:r w:rsidR="006D316B">
        <w:rPr>
          <w:rFonts w:ascii="Century Gothic" w:hAnsi="Century Gothic"/>
          <w:b/>
          <w:lang w:val="fr-CA"/>
        </w:rPr>
        <w:t xml:space="preserve">Assemblée générale </w:t>
      </w:r>
      <w:r w:rsidR="00D7495E">
        <w:rPr>
          <w:rFonts w:ascii="Century Gothic" w:hAnsi="Century Gothic"/>
          <w:b/>
          <w:lang w:val="fr-CA"/>
        </w:rPr>
        <w:t>du C</w:t>
      </w:r>
      <w:r w:rsidR="00BE2FE3" w:rsidRPr="006716DF">
        <w:rPr>
          <w:rFonts w:ascii="Century Gothic" w:hAnsi="Century Gothic"/>
          <w:b/>
          <w:lang w:val="fr-CA"/>
        </w:rPr>
        <w:t xml:space="preserve">onseil </w:t>
      </w:r>
      <w:proofErr w:type="spellStart"/>
      <w:r w:rsidR="00BE2FE3" w:rsidRPr="006716DF">
        <w:rPr>
          <w:rFonts w:ascii="Century Gothic" w:hAnsi="Century Gothic"/>
          <w:b/>
          <w:lang w:val="fr-CA"/>
        </w:rPr>
        <w:t>Elzéar</w:t>
      </w:r>
      <w:proofErr w:type="spellEnd"/>
      <w:r w:rsidR="00BE2FE3" w:rsidRPr="006716DF">
        <w:rPr>
          <w:rFonts w:ascii="Century Gothic" w:hAnsi="Century Gothic"/>
          <w:b/>
          <w:lang w:val="fr-CA"/>
        </w:rPr>
        <w:t>-Goulet</w:t>
      </w:r>
    </w:p>
    <w:p w14:paraId="2F0666EA" w14:textId="632B359B" w:rsidR="00BE2FE3" w:rsidRPr="006D316B" w:rsidRDefault="006D316B" w:rsidP="0060494C">
      <w:pPr>
        <w:tabs>
          <w:tab w:val="left" w:pos="2127"/>
        </w:tabs>
        <w:spacing w:before="120" w:after="0"/>
        <w:rPr>
          <w:rFonts w:ascii="Century Gothic" w:hAnsi="Century Gothic"/>
          <w:sz w:val="20"/>
          <w:szCs w:val="20"/>
          <w:lang w:val="fr-CA"/>
        </w:rPr>
      </w:pPr>
      <w:r w:rsidRPr="006D316B">
        <w:rPr>
          <w:rFonts w:ascii="Century Gothic" w:hAnsi="Century Gothic"/>
          <w:lang w:val="fr-CA"/>
        </w:rPr>
        <w:tab/>
      </w:r>
      <w:bookmarkStart w:id="0" w:name="_GoBack"/>
      <w:bookmarkEnd w:id="0"/>
      <w:r w:rsidR="00BC6B1E">
        <w:rPr>
          <w:rFonts w:ascii="Century Gothic" w:hAnsi="Century Gothic"/>
          <w:lang w:val="fr-CA"/>
        </w:rPr>
        <w:t xml:space="preserve">le </w:t>
      </w:r>
      <w:r w:rsidR="0039298C">
        <w:rPr>
          <w:rFonts w:ascii="Century Gothic" w:hAnsi="Century Gothic"/>
          <w:lang w:val="fr-CA"/>
        </w:rPr>
        <w:t>5 septembre</w:t>
      </w:r>
      <w:r w:rsidR="00BC6B1E">
        <w:rPr>
          <w:rFonts w:ascii="Century Gothic" w:hAnsi="Century Gothic"/>
          <w:lang w:val="fr-CA"/>
        </w:rPr>
        <w:t xml:space="preserve"> 2012</w:t>
      </w:r>
      <w:r w:rsidRPr="006D316B">
        <w:rPr>
          <w:rFonts w:ascii="Century Gothic" w:hAnsi="Century Gothic"/>
          <w:lang w:val="fr-CA"/>
        </w:rPr>
        <w:t xml:space="preserve">  ◊  </w:t>
      </w:r>
      <w:r w:rsidR="00BC6B1E">
        <w:rPr>
          <w:rFonts w:ascii="Century Gothic" w:hAnsi="Century Gothic"/>
          <w:lang w:val="fr-CA"/>
        </w:rPr>
        <w:t>19 h 30</w:t>
      </w:r>
      <w:r w:rsidRPr="006D316B">
        <w:rPr>
          <w:rFonts w:ascii="Century Gothic" w:hAnsi="Century Gothic"/>
          <w:lang w:val="fr-CA"/>
        </w:rPr>
        <w:t xml:space="preserve">  ◊  </w:t>
      </w:r>
      <w:r w:rsidR="00BC6B1E">
        <w:rPr>
          <w:rFonts w:ascii="Century Gothic" w:hAnsi="Century Gothic"/>
          <w:lang w:val="fr-CA"/>
        </w:rPr>
        <w:t xml:space="preserve">Salon </w:t>
      </w:r>
      <w:proofErr w:type="spellStart"/>
      <w:r w:rsidR="00BC6B1E">
        <w:rPr>
          <w:rFonts w:ascii="Century Gothic" w:hAnsi="Century Gothic"/>
          <w:lang w:val="fr-CA"/>
        </w:rPr>
        <w:t>Sportex</w:t>
      </w:r>
      <w:proofErr w:type="spellEnd"/>
      <w:r w:rsidR="00BC6B1E">
        <w:rPr>
          <w:rFonts w:ascii="Century Gothic" w:hAnsi="Century Gothic"/>
          <w:lang w:val="fr-CA"/>
        </w:rPr>
        <w:t xml:space="preserve"> USB</w:t>
      </w:r>
    </w:p>
    <w:p w14:paraId="23A6F64D" w14:textId="77777777"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224BB360" w14:textId="77777777" w:rsidTr="00923B22">
        <w:tc>
          <w:tcPr>
            <w:tcW w:w="2694" w:type="dxa"/>
          </w:tcPr>
          <w:p w14:paraId="5743BE67" w14:textId="77777777"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14:paraId="5CEC501E" w14:textId="77777777" w:rsidR="006D316B" w:rsidRDefault="006D316B" w:rsidP="00C25E0C">
            <w:pPr>
              <w:spacing w:after="0" w:line="240" w:lineRule="auto"/>
              <w:contextualSpacing/>
              <w:rPr>
                <w:lang w:val="fr-FR"/>
              </w:rPr>
            </w:pPr>
            <w:r>
              <w:rPr>
                <w:lang w:val="fr-FR"/>
              </w:rPr>
              <w:t>Marc Boyer</w:t>
            </w:r>
          </w:p>
        </w:tc>
        <w:tc>
          <w:tcPr>
            <w:tcW w:w="4358" w:type="dxa"/>
          </w:tcPr>
          <w:p w14:paraId="70CA7732" w14:textId="77777777"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14:paraId="33847920" w14:textId="77777777" w:rsidTr="00923B22">
        <w:tc>
          <w:tcPr>
            <w:tcW w:w="2694" w:type="dxa"/>
          </w:tcPr>
          <w:p w14:paraId="4D2D273E" w14:textId="77777777" w:rsidR="006D316B" w:rsidRPr="00AC6FF9" w:rsidRDefault="006D316B" w:rsidP="00C25E0C">
            <w:pPr>
              <w:spacing w:after="0" w:line="240" w:lineRule="auto"/>
              <w:contextualSpacing/>
              <w:rPr>
                <w:lang w:val="fr-FR"/>
              </w:rPr>
            </w:pPr>
          </w:p>
        </w:tc>
        <w:tc>
          <w:tcPr>
            <w:tcW w:w="2835" w:type="dxa"/>
          </w:tcPr>
          <w:p w14:paraId="5847464C" w14:textId="77777777" w:rsidR="006D316B" w:rsidRDefault="006D316B" w:rsidP="00C25E0C">
            <w:pPr>
              <w:spacing w:after="0" w:line="240" w:lineRule="auto"/>
              <w:contextualSpacing/>
              <w:rPr>
                <w:lang w:val="fr-FR"/>
              </w:rPr>
            </w:pPr>
            <w:r>
              <w:rPr>
                <w:lang w:val="fr-FR"/>
              </w:rPr>
              <w:t>Lucien Croteau</w:t>
            </w:r>
          </w:p>
        </w:tc>
        <w:tc>
          <w:tcPr>
            <w:tcW w:w="4358" w:type="dxa"/>
          </w:tcPr>
          <w:p w14:paraId="4160A41B" w14:textId="77777777" w:rsidR="006D316B" w:rsidRPr="00AC6FF9" w:rsidRDefault="006D316B" w:rsidP="00C25E0C">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p>
        </w:tc>
      </w:tr>
      <w:tr w:rsidR="006D316B" w14:paraId="65CD4561" w14:textId="77777777" w:rsidTr="00923B22">
        <w:tc>
          <w:tcPr>
            <w:tcW w:w="2694" w:type="dxa"/>
          </w:tcPr>
          <w:p w14:paraId="7C2787E1" w14:textId="77777777" w:rsidR="006D316B" w:rsidRDefault="006D316B" w:rsidP="00C25E0C">
            <w:pPr>
              <w:spacing w:after="0" w:line="240" w:lineRule="auto"/>
              <w:contextualSpacing/>
              <w:rPr>
                <w:lang w:val="fr-FR"/>
              </w:rPr>
            </w:pPr>
          </w:p>
        </w:tc>
        <w:tc>
          <w:tcPr>
            <w:tcW w:w="2835" w:type="dxa"/>
          </w:tcPr>
          <w:p w14:paraId="1394B8FA" w14:textId="77777777" w:rsidR="006D316B" w:rsidRDefault="003350D7" w:rsidP="00C25E0C">
            <w:pPr>
              <w:spacing w:after="0" w:line="240" w:lineRule="auto"/>
              <w:contextualSpacing/>
              <w:rPr>
                <w:lang w:val="fr-FR"/>
              </w:rPr>
            </w:pPr>
            <w:r>
              <w:rPr>
                <w:lang w:val="fr-FR"/>
              </w:rPr>
              <w:t>Pauline Turenne</w:t>
            </w:r>
          </w:p>
        </w:tc>
        <w:tc>
          <w:tcPr>
            <w:tcW w:w="4358" w:type="dxa"/>
          </w:tcPr>
          <w:p w14:paraId="4B891A93"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6D316B" w14:paraId="65F79320" w14:textId="77777777" w:rsidTr="00923B22">
        <w:tc>
          <w:tcPr>
            <w:tcW w:w="2694" w:type="dxa"/>
          </w:tcPr>
          <w:p w14:paraId="0EEB7B20" w14:textId="77777777" w:rsidR="006D316B" w:rsidRDefault="006D316B" w:rsidP="00C25E0C">
            <w:pPr>
              <w:spacing w:after="0" w:line="240" w:lineRule="auto"/>
              <w:contextualSpacing/>
              <w:rPr>
                <w:lang w:val="fr-FR"/>
              </w:rPr>
            </w:pPr>
          </w:p>
        </w:tc>
        <w:tc>
          <w:tcPr>
            <w:tcW w:w="2835" w:type="dxa"/>
          </w:tcPr>
          <w:p w14:paraId="7ADF28C7" w14:textId="77777777"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14:paraId="5E2C564C" w14:textId="77777777" w:rsidR="006D316B" w:rsidRDefault="006D316B" w:rsidP="00BE1B4F">
            <w:pPr>
              <w:spacing w:after="0" w:line="240" w:lineRule="auto"/>
              <w:contextualSpacing/>
              <w:rPr>
                <w:lang w:val="fr-FR"/>
              </w:rPr>
            </w:pPr>
            <w:r w:rsidRPr="00AC6FF9">
              <w:rPr>
                <w:lang w:val="fr-FR"/>
              </w:rPr>
              <w:t>–</w:t>
            </w:r>
            <w:r>
              <w:rPr>
                <w:lang w:val="fr-FR"/>
              </w:rPr>
              <w:t xml:space="preserve"> </w:t>
            </w:r>
            <w:r w:rsidRPr="00AC6FF9">
              <w:rPr>
                <w:lang w:val="fr-FR"/>
              </w:rPr>
              <w:t>Trésori</w:t>
            </w:r>
            <w:r w:rsidR="00BE1B4F">
              <w:rPr>
                <w:lang w:val="fr-FR"/>
              </w:rPr>
              <w:t>er</w:t>
            </w:r>
          </w:p>
        </w:tc>
      </w:tr>
      <w:tr w:rsidR="006D316B" w14:paraId="10753531" w14:textId="77777777" w:rsidTr="00923B22">
        <w:tc>
          <w:tcPr>
            <w:tcW w:w="2694" w:type="dxa"/>
          </w:tcPr>
          <w:p w14:paraId="65D41395" w14:textId="77777777" w:rsidR="006D316B" w:rsidRDefault="006D316B" w:rsidP="00C25E0C">
            <w:pPr>
              <w:spacing w:after="0" w:line="240" w:lineRule="auto"/>
              <w:contextualSpacing/>
              <w:rPr>
                <w:lang w:val="fr-FR"/>
              </w:rPr>
            </w:pPr>
          </w:p>
        </w:tc>
        <w:tc>
          <w:tcPr>
            <w:tcW w:w="2835" w:type="dxa"/>
          </w:tcPr>
          <w:p w14:paraId="1400169F" w14:textId="0BB471A0" w:rsidR="006D316B" w:rsidRDefault="006D316B" w:rsidP="0039298C">
            <w:pPr>
              <w:spacing w:after="0" w:line="240" w:lineRule="auto"/>
              <w:contextualSpacing/>
              <w:rPr>
                <w:lang w:val="fr-FR"/>
              </w:rPr>
            </w:pPr>
            <w:r w:rsidRPr="00AC6FF9">
              <w:rPr>
                <w:lang w:val="fr-FR"/>
              </w:rPr>
              <w:t>André Carrier</w:t>
            </w:r>
            <w:r w:rsidR="00BE2DDB">
              <w:rPr>
                <w:lang w:val="fr-FR"/>
              </w:rPr>
              <w:t xml:space="preserve"> </w:t>
            </w:r>
          </w:p>
        </w:tc>
        <w:tc>
          <w:tcPr>
            <w:tcW w:w="4358" w:type="dxa"/>
          </w:tcPr>
          <w:p w14:paraId="62707CEB" w14:textId="77777777" w:rsidR="006D316B" w:rsidRDefault="006D316B" w:rsidP="00C25E0C">
            <w:pPr>
              <w:spacing w:after="0" w:line="240" w:lineRule="auto"/>
              <w:contextualSpacing/>
              <w:rPr>
                <w:lang w:val="fr-FR"/>
              </w:rPr>
            </w:pPr>
            <w:r w:rsidRPr="00AC6FF9">
              <w:rPr>
                <w:lang w:val="fr-FR"/>
              </w:rPr>
              <w:t>–</w:t>
            </w:r>
            <w:r>
              <w:rPr>
                <w:lang w:val="fr-FR"/>
              </w:rPr>
              <w:t xml:space="preserve"> Président-</w:t>
            </w:r>
            <w:r w:rsidRPr="00AC6FF9">
              <w:rPr>
                <w:lang w:val="fr-FR"/>
              </w:rPr>
              <w:t>sortant</w:t>
            </w:r>
          </w:p>
        </w:tc>
      </w:tr>
      <w:tr w:rsidR="006D316B" w14:paraId="4981F7BC" w14:textId="77777777" w:rsidTr="00923B22">
        <w:tc>
          <w:tcPr>
            <w:tcW w:w="2694" w:type="dxa"/>
          </w:tcPr>
          <w:p w14:paraId="7B8648E7" w14:textId="77777777" w:rsidR="006D316B" w:rsidRDefault="006D316B" w:rsidP="00C25E0C">
            <w:pPr>
              <w:spacing w:after="0" w:line="240" w:lineRule="auto"/>
              <w:contextualSpacing/>
              <w:rPr>
                <w:lang w:val="fr-FR"/>
              </w:rPr>
            </w:pPr>
          </w:p>
        </w:tc>
        <w:tc>
          <w:tcPr>
            <w:tcW w:w="2835" w:type="dxa"/>
          </w:tcPr>
          <w:p w14:paraId="69A7B748" w14:textId="4ED1A265" w:rsidR="006D316B" w:rsidRDefault="003350D7" w:rsidP="00C25E0C">
            <w:pPr>
              <w:spacing w:after="0" w:line="240" w:lineRule="auto"/>
              <w:contextualSpacing/>
              <w:rPr>
                <w:lang w:val="fr-FR"/>
              </w:rPr>
            </w:pPr>
            <w:r>
              <w:rPr>
                <w:lang w:val="fr-FR"/>
              </w:rPr>
              <w:t xml:space="preserve">Roland </w:t>
            </w:r>
            <w:proofErr w:type="spellStart"/>
            <w:r>
              <w:rPr>
                <w:lang w:val="fr-FR"/>
              </w:rPr>
              <w:t>Lavall</w:t>
            </w:r>
            <w:r w:rsidRPr="00AC6FF9">
              <w:rPr>
                <w:lang w:val="fr-FR"/>
              </w:rPr>
              <w:t>é</w:t>
            </w:r>
            <w:r>
              <w:rPr>
                <w:lang w:val="fr-FR"/>
              </w:rPr>
              <w:t>e</w:t>
            </w:r>
            <w:proofErr w:type="spellEnd"/>
            <w:r w:rsidR="0039298C">
              <w:rPr>
                <w:lang w:val="fr-FR"/>
              </w:rPr>
              <w:t xml:space="preserve"> (absent)</w:t>
            </w:r>
          </w:p>
        </w:tc>
        <w:tc>
          <w:tcPr>
            <w:tcW w:w="4358" w:type="dxa"/>
          </w:tcPr>
          <w:p w14:paraId="622F3E9D"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w:t>
            </w:r>
          </w:p>
        </w:tc>
      </w:tr>
      <w:tr w:rsidR="006D316B" w14:paraId="06A3359A" w14:textId="77777777" w:rsidTr="00923B22">
        <w:tc>
          <w:tcPr>
            <w:tcW w:w="2694" w:type="dxa"/>
          </w:tcPr>
          <w:p w14:paraId="1A09B3F3" w14:textId="77777777" w:rsidR="006D316B" w:rsidRDefault="006D316B" w:rsidP="00C25E0C">
            <w:pPr>
              <w:spacing w:after="0" w:line="240" w:lineRule="auto"/>
              <w:contextualSpacing/>
              <w:rPr>
                <w:lang w:val="fr-FR"/>
              </w:rPr>
            </w:pPr>
          </w:p>
        </w:tc>
        <w:tc>
          <w:tcPr>
            <w:tcW w:w="2835" w:type="dxa"/>
          </w:tcPr>
          <w:p w14:paraId="01494427" w14:textId="77777777" w:rsidR="006D316B" w:rsidRDefault="003350D7" w:rsidP="00C25E0C">
            <w:pPr>
              <w:spacing w:after="0" w:line="240" w:lineRule="auto"/>
              <w:contextualSpacing/>
              <w:rPr>
                <w:lang w:val="fr-FR"/>
              </w:rPr>
            </w:pPr>
            <w:r>
              <w:rPr>
                <w:lang w:val="fr-FR"/>
              </w:rPr>
              <w:t>Evelyn Carrier</w:t>
            </w:r>
          </w:p>
        </w:tc>
        <w:tc>
          <w:tcPr>
            <w:tcW w:w="4358" w:type="dxa"/>
          </w:tcPr>
          <w:p w14:paraId="72C83B98"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Ainée</w:t>
            </w:r>
          </w:p>
        </w:tc>
      </w:tr>
      <w:tr w:rsidR="006D316B" w14:paraId="0CF82F0A" w14:textId="77777777" w:rsidTr="00923B22">
        <w:tc>
          <w:tcPr>
            <w:tcW w:w="2694" w:type="dxa"/>
          </w:tcPr>
          <w:p w14:paraId="3E4C0BDE" w14:textId="77777777" w:rsidR="006D316B" w:rsidRDefault="006D316B" w:rsidP="00C25E0C">
            <w:pPr>
              <w:spacing w:after="0" w:line="240" w:lineRule="auto"/>
              <w:contextualSpacing/>
              <w:rPr>
                <w:lang w:val="fr-FR"/>
              </w:rPr>
            </w:pPr>
          </w:p>
        </w:tc>
        <w:tc>
          <w:tcPr>
            <w:tcW w:w="2835" w:type="dxa"/>
          </w:tcPr>
          <w:p w14:paraId="067022F6" w14:textId="77777777" w:rsidR="006D316B" w:rsidRDefault="006D316B" w:rsidP="00C25E0C">
            <w:pPr>
              <w:spacing w:after="0" w:line="240" w:lineRule="auto"/>
              <w:contextualSpacing/>
              <w:rPr>
                <w:lang w:val="fr-FR"/>
              </w:rPr>
            </w:pPr>
            <w:r w:rsidRPr="00AC6FF9">
              <w:rPr>
                <w:lang w:val="fr-FR"/>
              </w:rPr>
              <w:t>Ashley Lemoine</w:t>
            </w:r>
          </w:p>
        </w:tc>
        <w:tc>
          <w:tcPr>
            <w:tcW w:w="4358" w:type="dxa"/>
          </w:tcPr>
          <w:p w14:paraId="16F9ECA5"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p>
        </w:tc>
      </w:tr>
      <w:tr w:rsidR="006D316B" w14:paraId="6B9744BA" w14:textId="77777777" w:rsidTr="00923B22">
        <w:tc>
          <w:tcPr>
            <w:tcW w:w="2694" w:type="dxa"/>
          </w:tcPr>
          <w:p w14:paraId="283155D8" w14:textId="77777777" w:rsidR="006D316B" w:rsidRDefault="006D316B" w:rsidP="00C25E0C">
            <w:pPr>
              <w:spacing w:after="0" w:line="240" w:lineRule="auto"/>
              <w:contextualSpacing/>
              <w:rPr>
                <w:lang w:val="fr-FR"/>
              </w:rPr>
            </w:pPr>
          </w:p>
        </w:tc>
        <w:tc>
          <w:tcPr>
            <w:tcW w:w="2835" w:type="dxa"/>
          </w:tcPr>
          <w:p w14:paraId="07B716B0" w14:textId="77777777" w:rsidR="006D316B" w:rsidRDefault="006D316B" w:rsidP="00C25E0C">
            <w:pPr>
              <w:spacing w:after="0" w:line="240" w:lineRule="auto"/>
              <w:contextualSpacing/>
              <w:rPr>
                <w:lang w:val="fr-FR"/>
              </w:rPr>
            </w:pPr>
            <w:r>
              <w:rPr>
                <w:lang w:val="fr-FR"/>
              </w:rPr>
              <w:t xml:space="preserve">David </w:t>
            </w:r>
            <w:proofErr w:type="spellStart"/>
            <w:r>
              <w:rPr>
                <w:lang w:val="fr-FR"/>
              </w:rPr>
              <w:t>Dandeneau</w:t>
            </w:r>
            <w:proofErr w:type="spellEnd"/>
            <w:r w:rsidR="00BE2DDB">
              <w:rPr>
                <w:lang w:val="fr-FR"/>
              </w:rPr>
              <w:t xml:space="preserve"> (absent)</w:t>
            </w:r>
          </w:p>
        </w:tc>
        <w:tc>
          <w:tcPr>
            <w:tcW w:w="4358" w:type="dxa"/>
          </w:tcPr>
          <w:p w14:paraId="15EE21E6" w14:textId="77777777" w:rsidR="006D316B" w:rsidRDefault="006D316B" w:rsidP="00C25E0C">
            <w:pPr>
              <w:spacing w:after="0" w:line="240" w:lineRule="auto"/>
              <w:contextualSpacing/>
              <w:rPr>
                <w:lang w:val="fr-FR"/>
              </w:rPr>
            </w:pPr>
            <w:r w:rsidRPr="00AC6FF9">
              <w:rPr>
                <w:lang w:val="fr-FR"/>
              </w:rPr>
              <w:t>–</w:t>
            </w:r>
            <w:r>
              <w:rPr>
                <w:lang w:val="fr-FR"/>
              </w:rPr>
              <w:t xml:space="preserve"> Historien</w:t>
            </w:r>
          </w:p>
        </w:tc>
      </w:tr>
    </w:tbl>
    <w:p w14:paraId="25347B0C"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0B6C4DC9" w14:textId="77777777" w:rsidTr="00923B22">
        <w:tc>
          <w:tcPr>
            <w:tcW w:w="2694" w:type="dxa"/>
          </w:tcPr>
          <w:p w14:paraId="69614F5A" w14:textId="77777777" w:rsidR="006D316B" w:rsidRPr="000F0E5C" w:rsidRDefault="00462549" w:rsidP="00C25E0C">
            <w:pPr>
              <w:spacing w:after="0" w:line="240" w:lineRule="auto"/>
              <w:contextualSpacing/>
              <w:rPr>
                <w:b/>
                <w:lang w:val="fr-FR"/>
              </w:rPr>
            </w:pPr>
            <w:r>
              <w:rPr>
                <w:b/>
                <w:lang w:val="fr-FR"/>
              </w:rPr>
              <w:t>Membres et I</w:t>
            </w:r>
            <w:r w:rsidR="006D316B" w:rsidRPr="000F0E5C">
              <w:rPr>
                <w:b/>
                <w:lang w:val="fr-FR"/>
              </w:rPr>
              <w:t>nvités</w:t>
            </w:r>
          </w:p>
        </w:tc>
        <w:tc>
          <w:tcPr>
            <w:tcW w:w="2835" w:type="dxa"/>
          </w:tcPr>
          <w:p w14:paraId="552E2149" w14:textId="77777777" w:rsidR="006D316B" w:rsidRDefault="00BE2DDB" w:rsidP="00C25E0C">
            <w:pPr>
              <w:spacing w:after="0" w:line="240" w:lineRule="auto"/>
              <w:contextualSpacing/>
              <w:rPr>
                <w:lang w:val="fr-FR"/>
              </w:rPr>
            </w:pPr>
            <w:r>
              <w:rPr>
                <w:lang w:val="fr-FR"/>
              </w:rPr>
              <w:t>Paul Desrosiers</w:t>
            </w:r>
          </w:p>
        </w:tc>
        <w:tc>
          <w:tcPr>
            <w:tcW w:w="4358" w:type="dxa"/>
          </w:tcPr>
          <w:p w14:paraId="65BFD571" w14:textId="33822D43" w:rsidR="006D316B" w:rsidRDefault="0039298C" w:rsidP="00C25E0C">
            <w:pPr>
              <w:spacing w:after="0" w:line="240" w:lineRule="auto"/>
              <w:contextualSpacing/>
              <w:rPr>
                <w:lang w:val="fr-FR"/>
              </w:rPr>
            </w:pPr>
            <w:r>
              <w:rPr>
                <w:lang w:val="fr-FR"/>
              </w:rPr>
              <w:t>Bob Carrière</w:t>
            </w:r>
          </w:p>
        </w:tc>
      </w:tr>
      <w:tr w:rsidR="006D316B" w14:paraId="6DF03796" w14:textId="77777777" w:rsidTr="00923B22">
        <w:tc>
          <w:tcPr>
            <w:tcW w:w="2694" w:type="dxa"/>
          </w:tcPr>
          <w:p w14:paraId="54F0C38D" w14:textId="77777777" w:rsidR="006D316B" w:rsidRDefault="006D316B" w:rsidP="00C25E0C">
            <w:pPr>
              <w:spacing w:after="0" w:line="240" w:lineRule="auto"/>
              <w:contextualSpacing/>
              <w:rPr>
                <w:lang w:val="fr-FR"/>
              </w:rPr>
            </w:pPr>
          </w:p>
        </w:tc>
        <w:tc>
          <w:tcPr>
            <w:tcW w:w="2835" w:type="dxa"/>
          </w:tcPr>
          <w:p w14:paraId="338AE685" w14:textId="77777777" w:rsidR="006D316B" w:rsidRDefault="00BE2DDB" w:rsidP="00C25E0C">
            <w:pPr>
              <w:spacing w:after="0" w:line="240" w:lineRule="auto"/>
              <w:contextualSpacing/>
              <w:rPr>
                <w:lang w:val="fr-FR"/>
              </w:rPr>
            </w:pPr>
            <w:r>
              <w:rPr>
                <w:lang w:val="fr-FR"/>
              </w:rPr>
              <w:t>Henri Lambert</w:t>
            </w:r>
          </w:p>
        </w:tc>
        <w:tc>
          <w:tcPr>
            <w:tcW w:w="4358" w:type="dxa"/>
          </w:tcPr>
          <w:p w14:paraId="72BA3E2D" w14:textId="240F24C1" w:rsidR="006D316B" w:rsidRDefault="0039298C" w:rsidP="00C25E0C">
            <w:pPr>
              <w:spacing w:after="0" w:line="240" w:lineRule="auto"/>
              <w:contextualSpacing/>
              <w:rPr>
                <w:lang w:val="fr-FR"/>
              </w:rPr>
            </w:pPr>
            <w:proofErr w:type="spellStart"/>
            <w:r>
              <w:rPr>
                <w:lang w:val="fr-FR"/>
              </w:rPr>
              <w:t>JoAnne</w:t>
            </w:r>
            <w:proofErr w:type="spellEnd"/>
            <w:r>
              <w:rPr>
                <w:lang w:val="fr-FR"/>
              </w:rPr>
              <w:t xml:space="preserve"> </w:t>
            </w:r>
            <w:proofErr w:type="spellStart"/>
            <w:r>
              <w:rPr>
                <w:lang w:val="fr-FR"/>
              </w:rPr>
              <w:t>Wass</w:t>
            </w:r>
            <w:proofErr w:type="spellEnd"/>
          </w:p>
        </w:tc>
      </w:tr>
      <w:tr w:rsidR="006D316B" w14:paraId="175E8046" w14:textId="77777777" w:rsidTr="00923B22">
        <w:tc>
          <w:tcPr>
            <w:tcW w:w="2694" w:type="dxa"/>
          </w:tcPr>
          <w:p w14:paraId="33915D6B" w14:textId="77777777" w:rsidR="006D316B" w:rsidRDefault="006D316B" w:rsidP="00C25E0C">
            <w:pPr>
              <w:spacing w:after="0" w:line="240" w:lineRule="auto"/>
              <w:contextualSpacing/>
              <w:rPr>
                <w:lang w:val="fr-FR"/>
              </w:rPr>
            </w:pPr>
          </w:p>
        </w:tc>
        <w:tc>
          <w:tcPr>
            <w:tcW w:w="2835" w:type="dxa"/>
          </w:tcPr>
          <w:p w14:paraId="6AB9A94F" w14:textId="77777777" w:rsidR="006D316B" w:rsidRDefault="00BE2DDB" w:rsidP="00C25E0C">
            <w:pPr>
              <w:spacing w:after="0" w:line="240" w:lineRule="auto"/>
              <w:contextualSpacing/>
              <w:rPr>
                <w:lang w:val="fr-FR"/>
              </w:rPr>
            </w:pPr>
            <w:r>
              <w:rPr>
                <w:lang w:val="fr-FR"/>
              </w:rPr>
              <w:t xml:space="preserve">Agnès </w:t>
            </w:r>
            <w:proofErr w:type="spellStart"/>
            <w:r>
              <w:rPr>
                <w:lang w:val="fr-FR"/>
              </w:rPr>
              <w:t>Rémillard</w:t>
            </w:r>
            <w:proofErr w:type="spellEnd"/>
          </w:p>
        </w:tc>
        <w:tc>
          <w:tcPr>
            <w:tcW w:w="4358" w:type="dxa"/>
          </w:tcPr>
          <w:p w14:paraId="6FA13AED" w14:textId="7401C98A" w:rsidR="006D316B" w:rsidRDefault="0039298C" w:rsidP="00C25E0C">
            <w:pPr>
              <w:spacing w:after="0" w:line="240" w:lineRule="auto"/>
              <w:contextualSpacing/>
              <w:rPr>
                <w:lang w:val="fr-FR"/>
              </w:rPr>
            </w:pPr>
            <w:r>
              <w:rPr>
                <w:lang w:val="fr-FR"/>
              </w:rPr>
              <w:t xml:space="preserve">Yves </w:t>
            </w:r>
            <w:proofErr w:type="spellStart"/>
            <w:r>
              <w:rPr>
                <w:lang w:val="fr-FR"/>
              </w:rPr>
              <w:t>Labrèche</w:t>
            </w:r>
            <w:proofErr w:type="spellEnd"/>
          </w:p>
        </w:tc>
      </w:tr>
      <w:tr w:rsidR="006D316B" w14:paraId="51BAF847" w14:textId="77777777" w:rsidTr="00923B22">
        <w:tc>
          <w:tcPr>
            <w:tcW w:w="2694" w:type="dxa"/>
          </w:tcPr>
          <w:p w14:paraId="1F6BBFBE" w14:textId="54013B79" w:rsidR="006D316B" w:rsidRDefault="006D316B" w:rsidP="00C25E0C">
            <w:pPr>
              <w:spacing w:after="0" w:line="240" w:lineRule="auto"/>
              <w:contextualSpacing/>
              <w:rPr>
                <w:lang w:val="fr-FR"/>
              </w:rPr>
            </w:pPr>
          </w:p>
        </w:tc>
        <w:tc>
          <w:tcPr>
            <w:tcW w:w="2835" w:type="dxa"/>
          </w:tcPr>
          <w:p w14:paraId="03A7AC5A" w14:textId="38ABD7CA" w:rsidR="006D316B" w:rsidRDefault="0039298C" w:rsidP="00C25E0C">
            <w:pPr>
              <w:spacing w:after="0" w:line="240" w:lineRule="auto"/>
              <w:contextualSpacing/>
              <w:rPr>
                <w:lang w:val="fr-FR"/>
              </w:rPr>
            </w:pPr>
            <w:r>
              <w:rPr>
                <w:lang w:val="fr-FR"/>
              </w:rPr>
              <w:t xml:space="preserve">Diane Carrière </w:t>
            </w:r>
            <w:proofErr w:type="spellStart"/>
            <w:r>
              <w:rPr>
                <w:lang w:val="fr-FR"/>
              </w:rPr>
              <w:t>Kopytko</w:t>
            </w:r>
            <w:proofErr w:type="spellEnd"/>
          </w:p>
        </w:tc>
        <w:tc>
          <w:tcPr>
            <w:tcW w:w="4358" w:type="dxa"/>
          </w:tcPr>
          <w:p w14:paraId="528BA161" w14:textId="4E5360D4" w:rsidR="006D316B" w:rsidRDefault="0039298C" w:rsidP="00C25E0C">
            <w:pPr>
              <w:spacing w:after="0" w:line="240" w:lineRule="auto"/>
              <w:contextualSpacing/>
              <w:rPr>
                <w:lang w:val="fr-FR"/>
              </w:rPr>
            </w:pPr>
            <w:r>
              <w:rPr>
                <w:lang w:val="fr-FR"/>
              </w:rPr>
              <w:t>Joanna Séraphin</w:t>
            </w:r>
          </w:p>
        </w:tc>
      </w:tr>
      <w:tr w:rsidR="006D316B" w14:paraId="537D0736" w14:textId="77777777" w:rsidTr="00923B22">
        <w:tc>
          <w:tcPr>
            <w:tcW w:w="2694" w:type="dxa"/>
          </w:tcPr>
          <w:p w14:paraId="0CD3A72B" w14:textId="77777777" w:rsidR="006D316B" w:rsidRDefault="006D316B" w:rsidP="00C25E0C">
            <w:pPr>
              <w:spacing w:after="0" w:line="240" w:lineRule="auto"/>
              <w:contextualSpacing/>
              <w:rPr>
                <w:lang w:val="fr-FR"/>
              </w:rPr>
            </w:pPr>
          </w:p>
        </w:tc>
        <w:tc>
          <w:tcPr>
            <w:tcW w:w="2835" w:type="dxa"/>
          </w:tcPr>
          <w:p w14:paraId="2EC0DB43" w14:textId="1F7601A2" w:rsidR="006D316B" w:rsidRDefault="006D316B" w:rsidP="00C25E0C">
            <w:pPr>
              <w:spacing w:after="0" w:line="240" w:lineRule="auto"/>
              <w:contextualSpacing/>
              <w:rPr>
                <w:lang w:val="fr-FR"/>
              </w:rPr>
            </w:pPr>
          </w:p>
        </w:tc>
        <w:tc>
          <w:tcPr>
            <w:tcW w:w="4358" w:type="dxa"/>
          </w:tcPr>
          <w:p w14:paraId="37A86D7C" w14:textId="236C984E" w:rsidR="006D316B" w:rsidRDefault="006D316B" w:rsidP="00C25E0C">
            <w:pPr>
              <w:spacing w:after="0" w:line="240" w:lineRule="auto"/>
              <w:contextualSpacing/>
              <w:rPr>
                <w:lang w:val="fr-FR"/>
              </w:rPr>
            </w:pPr>
          </w:p>
        </w:tc>
      </w:tr>
    </w:tbl>
    <w:p w14:paraId="748DB2DA" w14:textId="77777777" w:rsidR="006D316B" w:rsidRDefault="006D316B" w:rsidP="006D316B">
      <w:pPr>
        <w:spacing w:line="240" w:lineRule="auto"/>
        <w:contextualSpacing/>
        <w:rPr>
          <w:lang w:val="fr-FR"/>
        </w:rPr>
      </w:pPr>
    </w:p>
    <w:p w14:paraId="7B1346EF"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6D316B" w:rsidRPr="00F5423D" w14:paraId="58DFBE94" w14:textId="77777777" w:rsidTr="00923B22">
        <w:tc>
          <w:tcPr>
            <w:tcW w:w="2127" w:type="dxa"/>
          </w:tcPr>
          <w:p w14:paraId="2D9534D6" w14:textId="4A96A207" w:rsidR="006D316B" w:rsidRDefault="00A83AF7" w:rsidP="00002637">
            <w:pPr>
              <w:spacing w:after="0" w:line="240" w:lineRule="auto"/>
              <w:contextualSpacing/>
              <w:rPr>
                <w:lang w:val="fr-FR"/>
              </w:rPr>
            </w:pPr>
            <w:r>
              <w:rPr>
                <w:lang w:val="fr-FR"/>
              </w:rPr>
              <w:t>#12-09-05</w:t>
            </w:r>
            <w:r w:rsidR="00002637">
              <w:rPr>
                <w:lang w:val="fr-FR"/>
              </w:rPr>
              <w:t>-01</w:t>
            </w:r>
          </w:p>
        </w:tc>
        <w:tc>
          <w:tcPr>
            <w:tcW w:w="567" w:type="dxa"/>
          </w:tcPr>
          <w:p w14:paraId="5018D2E1" w14:textId="77777777" w:rsidR="006D316B" w:rsidRDefault="006D316B" w:rsidP="00C25E0C">
            <w:pPr>
              <w:spacing w:after="0" w:line="240" w:lineRule="auto"/>
              <w:contextualSpacing/>
              <w:rPr>
                <w:lang w:val="fr-FR"/>
              </w:rPr>
            </w:pPr>
            <w:r>
              <w:rPr>
                <w:lang w:val="fr-FR"/>
              </w:rPr>
              <w:t>1)</w:t>
            </w:r>
          </w:p>
        </w:tc>
        <w:tc>
          <w:tcPr>
            <w:tcW w:w="7193" w:type="dxa"/>
          </w:tcPr>
          <w:p w14:paraId="635ED31C" w14:textId="77777777" w:rsidR="006D316B" w:rsidRPr="00646E00" w:rsidRDefault="006D316B" w:rsidP="00C25E0C">
            <w:pPr>
              <w:spacing w:after="0" w:line="240" w:lineRule="auto"/>
              <w:contextualSpacing/>
              <w:rPr>
                <w:bCs/>
                <w:lang w:val="fr-FR"/>
              </w:rPr>
            </w:pPr>
            <w:r w:rsidRPr="002554D9">
              <w:rPr>
                <w:b/>
                <w:lang w:val="fr-FR"/>
              </w:rPr>
              <w:t>Ouverture de la réunion</w:t>
            </w:r>
            <w:r w:rsidRPr="00AC6FF9">
              <w:rPr>
                <w:lang w:val="fr-FR"/>
              </w:rPr>
              <w:t xml:space="preserve"> – </w:t>
            </w:r>
            <w:r w:rsidR="00D232E5" w:rsidRPr="00646E00">
              <w:rPr>
                <w:bCs/>
                <w:lang w:val="fr-FR"/>
              </w:rPr>
              <w:t>Marc Boyer</w:t>
            </w:r>
          </w:p>
          <w:p w14:paraId="47D5BD0D" w14:textId="41393FF8" w:rsidR="006D316B" w:rsidRDefault="006D316B" w:rsidP="00C25E0C">
            <w:pPr>
              <w:spacing w:after="0" w:line="240" w:lineRule="auto"/>
              <w:contextualSpacing/>
              <w:rPr>
                <w:b/>
                <w:lang w:val="fr-FR"/>
              </w:rPr>
            </w:pPr>
            <w:r w:rsidRPr="002554D9">
              <w:rPr>
                <w:b/>
                <w:lang w:val="fr-FR"/>
              </w:rPr>
              <w:t>Prière d’ouverture</w:t>
            </w:r>
            <w:r w:rsidRPr="00646E00">
              <w:rPr>
                <w:lang w:val="fr-FR"/>
              </w:rPr>
              <w:t xml:space="preserve"> – </w:t>
            </w:r>
            <w:r w:rsidR="00A83AF7">
              <w:rPr>
                <w:lang w:val="fr-FR"/>
              </w:rPr>
              <w:t>Evelyn Carrier</w:t>
            </w:r>
          </w:p>
          <w:p w14:paraId="6DC27A6E" w14:textId="77777777" w:rsidR="006D316B" w:rsidRDefault="006D316B" w:rsidP="00C25E0C">
            <w:pPr>
              <w:spacing w:after="0" w:line="240" w:lineRule="auto"/>
              <w:contextualSpacing/>
              <w:rPr>
                <w:lang w:val="fr-FR"/>
              </w:rPr>
            </w:pPr>
          </w:p>
        </w:tc>
      </w:tr>
      <w:tr w:rsidR="00B03A0D" w:rsidRPr="00B03A0D" w14:paraId="00CCEAAC" w14:textId="77777777" w:rsidTr="00923B22">
        <w:tc>
          <w:tcPr>
            <w:tcW w:w="2127" w:type="dxa"/>
          </w:tcPr>
          <w:p w14:paraId="1A9F0DE8" w14:textId="7D770D8C" w:rsidR="00B03A0D" w:rsidRDefault="00A83AF7" w:rsidP="00C25E0C">
            <w:pPr>
              <w:spacing w:after="0" w:line="240" w:lineRule="auto"/>
              <w:contextualSpacing/>
              <w:rPr>
                <w:lang w:val="fr-FR"/>
              </w:rPr>
            </w:pPr>
            <w:r>
              <w:rPr>
                <w:lang w:val="fr-FR"/>
              </w:rPr>
              <w:t>#12-09-05</w:t>
            </w:r>
            <w:r w:rsidR="00002637">
              <w:rPr>
                <w:lang w:val="fr-FR"/>
              </w:rPr>
              <w:t>-02</w:t>
            </w:r>
          </w:p>
        </w:tc>
        <w:tc>
          <w:tcPr>
            <w:tcW w:w="567" w:type="dxa"/>
          </w:tcPr>
          <w:p w14:paraId="62E54476" w14:textId="77777777" w:rsidR="00B03A0D" w:rsidRDefault="00B03A0D" w:rsidP="00C25E0C">
            <w:pPr>
              <w:spacing w:after="0" w:line="240" w:lineRule="auto"/>
              <w:contextualSpacing/>
              <w:rPr>
                <w:lang w:val="fr-FR"/>
              </w:rPr>
            </w:pPr>
            <w:r>
              <w:rPr>
                <w:lang w:val="fr-FR"/>
              </w:rPr>
              <w:t>2)</w:t>
            </w:r>
          </w:p>
        </w:tc>
        <w:tc>
          <w:tcPr>
            <w:tcW w:w="7193" w:type="dxa"/>
          </w:tcPr>
          <w:p w14:paraId="10805224" w14:textId="77777777" w:rsidR="00B03A0D" w:rsidRDefault="00B03A0D" w:rsidP="00C25E0C">
            <w:pPr>
              <w:spacing w:after="0" w:line="240" w:lineRule="auto"/>
              <w:contextualSpacing/>
              <w:rPr>
                <w:bCs/>
                <w:lang w:val="fr-FR"/>
              </w:rPr>
            </w:pPr>
            <w:r>
              <w:rPr>
                <w:b/>
                <w:bCs/>
                <w:lang w:val="fr-FR"/>
              </w:rPr>
              <w:t>Adoption de l’ordre du jour</w:t>
            </w:r>
          </w:p>
          <w:p w14:paraId="2B5A213E" w14:textId="77777777" w:rsidR="00583EB7" w:rsidRDefault="00002637" w:rsidP="00C25E0C">
            <w:pPr>
              <w:spacing w:after="0" w:line="240" w:lineRule="auto"/>
              <w:contextualSpacing/>
              <w:rPr>
                <w:bCs/>
                <w:lang w:val="fr-FR"/>
              </w:rPr>
            </w:pPr>
            <w:r>
              <w:rPr>
                <w:bCs/>
                <w:lang w:val="fr-FR"/>
              </w:rPr>
              <w:t xml:space="preserve">Changement à l’ordre du jour : </w:t>
            </w:r>
          </w:p>
          <w:p w14:paraId="096129B4" w14:textId="77777777" w:rsidR="00583EB7" w:rsidRDefault="0030178A" w:rsidP="00C25E0C">
            <w:pPr>
              <w:spacing w:after="0" w:line="240" w:lineRule="auto"/>
              <w:contextualSpacing/>
              <w:rPr>
                <w:bCs/>
                <w:lang w:val="fr-FR"/>
              </w:rPr>
            </w:pPr>
            <w:r>
              <w:rPr>
                <w:bCs/>
                <w:lang w:val="fr-FR"/>
              </w:rPr>
              <w:t xml:space="preserve">Paul Desrosiers propose d’ajouter </w:t>
            </w:r>
            <w:r w:rsidR="00583EB7">
              <w:rPr>
                <w:bCs/>
                <w:lang w:val="fr-FR"/>
              </w:rPr>
              <w:t xml:space="preserve"> </w:t>
            </w:r>
            <w:r>
              <w:rPr>
                <w:bCs/>
                <w:lang w:val="fr-FR"/>
              </w:rPr>
              <w:t>5.7 : Chaine de Riel.</w:t>
            </w:r>
            <w:r w:rsidR="00583EB7">
              <w:rPr>
                <w:bCs/>
                <w:lang w:val="fr-FR"/>
              </w:rPr>
              <w:t xml:space="preserve"> </w:t>
            </w:r>
          </w:p>
          <w:p w14:paraId="41E97A35" w14:textId="77777777" w:rsidR="00583EB7" w:rsidRDefault="00583EB7" w:rsidP="00C25E0C">
            <w:pPr>
              <w:spacing w:after="0" w:line="240" w:lineRule="auto"/>
              <w:contextualSpacing/>
              <w:rPr>
                <w:bCs/>
                <w:lang w:val="fr-FR"/>
              </w:rPr>
            </w:pPr>
            <w:r>
              <w:rPr>
                <w:bCs/>
                <w:lang w:val="fr-FR"/>
              </w:rPr>
              <w:t xml:space="preserve">Roger Hupé propose </w:t>
            </w:r>
            <w:r w:rsidR="0030178A">
              <w:rPr>
                <w:bCs/>
                <w:lang w:val="fr-FR"/>
              </w:rPr>
              <w:t xml:space="preserve">d’ajouter 5.8 : Factures à payer. </w:t>
            </w:r>
          </w:p>
          <w:p w14:paraId="25DBD871" w14:textId="2AF82C5A" w:rsidR="00002637" w:rsidRDefault="0030178A" w:rsidP="00C25E0C">
            <w:pPr>
              <w:spacing w:after="0" w:line="240" w:lineRule="auto"/>
              <w:contextualSpacing/>
              <w:rPr>
                <w:bCs/>
                <w:lang w:val="fr-FR"/>
              </w:rPr>
            </w:pPr>
            <w:r>
              <w:rPr>
                <w:bCs/>
                <w:lang w:val="fr-FR"/>
              </w:rPr>
              <w:t xml:space="preserve">Marc Boyer propose d’ajouter 5.9 : Les nouvelles de la MMF. </w:t>
            </w:r>
            <w:r w:rsidR="00002637">
              <w:rPr>
                <w:bCs/>
                <w:lang w:val="fr-FR"/>
              </w:rPr>
              <w:t xml:space="preserve"> </w:t>
            </w:r>
          </w:p>
          <w:p w14:paraId="269FA845" w14:textId="77777777" w:rsidR="006410FC" w:rsidRDefault="006410FC" w:rsidP="00C25E0C">
            <w:pPr>
              <w:spacing w:after="0" w:line="240" w:lineRule="auto"/>
              <w:contextualSpacing/>
              <w:rPr>
                <w:bCs/>
                <w:lang w:val="fr-FR"/>
              </w:rPr>
            </w:pPr>
          </w:p>
          <w:p w14:paraId="7E0B24B7" w14:textId="77777777" w:rsidR="00002637" w:rsidRDefault="00002637" w:rsidP="00C25E0C">
            <w:pPr>
              <w:spacing w:after="0" w:line="240" w:lineRule="auto"/>
              <w:contextualSpacing/>
              <w:rPr>
                <w:bCs/>
                <w:lang w:val="fr-FR"/>
              </w:rPr>
            </w:pPr>
            <w:r>
              <w:rPr>
                <w:bCs/>
                <w:lang w:val="fr-FR"/>
              </w:rPr>
              <w:t>Motion d’adopter l’ordre du jour</w:t>
            </w:r>
          </w:p>
          <w:p w14:paraId="0C8C6D21" w14:textId="449F1C52" w:rsidR="00B03A0D" w:rsidRDefault="00B03A0D" w:rsidP="00C25E0C">
            <w:pPr>
              <w:spacing w:after="0" w:line="240" w:lineRule="auto"/>
              <w:contextualSpacing/>
              <w:rPr>
                <w:bCs/>
                <w:lang w:val="fr-FR"/>
              </w:rPr>
            </w:pPr>
            <w:r w:rsidRPr="00B03A0D">
              <w:rPr>
                <w:bCs/>
                <w:lang w:val="fr-FR"/>
              </w:rPr>
              <w:t>Proposé</w:t>
            </w:r>
            <w:r w:rsidR="006410FC">
              <w:rPr>
                <w:bCs/>
                <w:lang w:val="fr-FR"/>
              </w:rPr>
              <w:t>e</w:t>
            </w:r>
            <w:r w:rsidRPr="00B03A0D">
              <w:rPr>
                <w:bCs/>
                <w:lang w:val="fr-FR"/>
              </w:rPr>
              <w:t xml:space="preserve"> par </w:t>
            </w:r>
            <w:r w:rsidR="0030178A">
              <w:rPr>
                <w:bCs/>
                <w:lang w:val="fr-FR"/>
              </w:rPr>
              <w:t>André Carrier</w:t>
            </w:r>
          </w:p>
          <w:p w14:paraId="02434D27" w14:textId="270E42AB" w:rsidR="00B03A0D" w:rsidRDefault="00B03A0D" w:rsidP="00C25E0C">
            <w:pPr>
              <w:spacing w:after="0" w:line="240" w:lineRule="auto"/>
              <w:contextualSpacing/>
              <w:rPr>
                <w:bCs/>
                <w:lang w:val="fr-FR"/>
              </w:rPr>
            </w:pPr>
            <w:r>
              <w:rPr>
                <w:bCs/>
                <w:lang w:val="fr-FR"/>
              </w:rPr>
              <w:t>Appuy</w:t>
            </w:r>
            <w:r w:rsidRPr="00B03A0D">
              <w:rPr>
                <w:bCs/>
                <w:lang w:val="fr-FR"/>
              </w:rPr>
              <w:t>é</w:t>
            </w:r>
            <w:r w:rsidR="006410FC">
              <w:rPr>
                <w:bCs/>
                <w:lang w:val="fr-FR"/>
              </w:rPr>
              <w:t>e</w:t>
            </w:r>
            <w:r>
              <w:rPr>
                <w:bCs/>
                <w:lang w:val="fr-FR"/>
              </w:rPr>
              <w:t xml:space="preserve"> par</w:t>
            </w:r>
            <w:r w:rsidR="00002637">
              <w:rPr>
                <w:bCs/>
                <w:lang w:val="fr-FR"/>
              </w:rPr>
              <w:t xml:space="preserve"> </w:t>
            </w:r>
            <w:r w:rsidR="0030178A">
              <w:rPr>
                <w:bCs/>
                <w:lang w:val="fr-FR"/>
              </w:rPr>
              <w:t>Paul Desrosiers</w:t>
            </w:r>
          </w:p>
          <w:p w14:paraId="6AF3938D" w14:textId="69205B88" w:rsidR="00B03A0D" w:rsidRPr="00B03A0D" w:rsidRDefault="00B03A0D" w:rsidP="00C25E0C">
            <w:pPr>
              <w:spacing w:after="0" w:line="240" w:lineRule="auto"/>
              <w:contextualSpacing/>
              <w:rPr>
                <w:bCs/>
                <w:lang w:val="fr-FR"/>
              </w:rPr>
            </w:pPr>
            <w:r>
              <w:rPr>
                <w:bCs/>
                <w:lang w:val="fr-FR"/>
              </w:rPr>
              <w:t>Adopt</w:t>
            </w:r>
            <w:r w:rsidRPr="00B03A0D">
              <w:rPr>
                <w:bCs/>
                <w:lang w:val="fr-FR"/>
              </w:rPr>
              <w:t>é</w:t>
            </w:r>
            <w:r w:rsidR="006410FC">
              <w:rPr>
                <w:bCs/>
                <w:lang w:val="fr-FR"/>
              </w:rPr>
              <w:t>e</w:t>
            </w:r>
          </w:p>
          <w:p w14:paraId="1D7085E2" w14:textId="77777777" w:rsidR="00B03A0D" w:rsidRDefault="00B03A0D" w:rsidP="00C25E0C">
            <w:pPr>
              <w:spacing w:after="0" w:line="240" w:lineRule="auto"/>
              <w:contextualSpacing/>
              <w:rPr>
                <w:lang w:val="fr-FR"/>
              </w:rPr>
            </w:pPr>
          </w:p>
        </w:tc>
      </w:tr>
      <w:tr w:rsidR="00583EB7" w:rsidRPr="00B03A0D" w14:paraId="62301B24" w14:textId="77777777" w:rsidTr="00923B22">
        <w:tc>
          <w:tcPr>
            <w:tcW w:w="2127" w:type="dxa"/>
          </w:tcPr>
          <w:p w14:paraId="3B9C16F5" w14:textId="6A8E2811" w:rsidR="00583EB7" w:rsidRDefault="00583EB7" w:rsidP="00C25E0C">
            <w:pPr>
              <w:spacing w:after="0" w:line="240" w:lineRule="auto"/>
              <w:contextualSpacing/>
              <w:rPr>
                <w:lang w:val="fr-FR"/>
              </w:rPr>
            </w:pPr>
            <w:r>
              <w:rPr>
                <w:lang w:val="fr-FR"/>
              </w:rPr>
              <w:t>#12-09-05-03</w:t>
            </w:r>
          </w:p>
        </w:tc>
        <w:tc>
          <w:tcPr>
            <w:tcW w:w="567" w:type="dxa"/>
          </w:tcPr>
          <w:p w14:paraId="6E297DFB" w14:textId="6AA3F4E8" w:rsidR="00583EB7" w:rsidRDefault="00583EB7" w:rsidP="00C25E0C">
            <w:pPr>
              <w:spacing w:after="0" w:line="240" w:lineRule="auto"/>
              <w:contextualSpacing/>
              <w:rPr>
                <w:lang w:val="fr-FR"/>
              </w:rPr>
            </w:pPr>
            <w:r>
              <w:rPr>
                <w:lang w:val="fr-FR"/>
              </w:rPr>
              <w:t>3)</w:t>
            </w:r>
          </w:p>
        </w:tc>
        <w:tc>
          <w:tcPr>
            <w:tcW w:w="7193" w:type="dxa"/>
          </w:tcPr>
          <w:p w14:paraId="4F3F6090" w14:textId="77777777" w:rsidR="00583EB7" w:rsidRDefault="00583EB7" w:rsidP="00C25E0C">
            <w:pPr>
              <w:spacing w:after="0" w:line="240" w:lineRule="auto"/>
              <w:contextualSpacing/>
              <w:rPr>
                <w:b/>
                <w:bCs/>
                <w:lang w:val="fr-FR"/>
              </w:rPr>
            </w:pPr>
            <w:r>
              <w:rPr>
                <w:b/>
                <w:bCs/>
                <w:lang w:val="fr-FR"/>
              </w:rPr>
              <w:t>Adoption et suivi du procès-verbal du 28 mars 2012</w:t>
            </w:r>
          </w:p>
          <w:p w14:paraId="48D3033D" w14:textId="2EF7553A" w:rsidR="00923B22" w:rsidRDefault="00923B22" w:rsidP="00C25E0C">
            <w:pPr>
              <w:spacing w:after="0" w:line="240" w:lineRule="auto"/>
              <w:contextualSpacing/>
              <w:rPr>
                <w:b/>
                <w:bCs/>
                <w:lang w:val="fr-FR"/>
              </w:rPr>
            </w:pPr>
          </w:p>
        </w:tc>
      </w:tr>
      <w:tr w:rsidR="00E40982" w:rsidRPr="00B03A0D" w14:paraId="362C23AE" w14:textId="77777777" w:rsidTr="00923B22">
        <w:tc>
          <w:tcPr>
            <w:tcW w:w="2127" w:type="dxa"/>
          </w:tcPr>
          <w:p w14:paraId="570BE782" w14:textId="3B3C9CB5" w:rsidR="00E40982" w:rsidRDefault="0030178A" w:rsidP="00C25E0C">
            <w:pPr>
              <w:spacing w:after="0" w:line="240" w:lineRule="auto"/>
              <w:contextualSpacing/>
              <w:rPr>
                <w:lang w:val="fr-FR"/>
              </w:rPr>
            </w:pPr>
            <w:r>
              <w:rPr>
                <w:lang w:val="fr-FR"/>
              </w:rPr>
              <w:t>#12-09-05</w:t>
            </w:r>
            <w:r w:rsidR="005C3297">
              <w:rPr>
                <w:lang w:val="fr-FR"/>
              </w:rPr>
              <w:t>-03.1</w:t>
            </w:r>
          </w:p>
        </w:tc>
        <w:tc>
          <w:tcPr>
            <w:tcW w:w="567" w:type="dxa"/>
          </w:tcPr>
          <w:p w14:paraId="7EBD3F50" w14:textId="77777777" w:rsidR="00E40982" w:rsidRDefault="00E40982" w:rsidP="00C25E0C">
            <w:pPr>
              <w:spacing w:after="0" w:line="240" w:lineRule="auto"/>
              <w:contextualSpacing/>
              <w:rPr>
                <w:lang w:val="fr-FR"/>
              </w:rPr>
            </w:pPr>
            <w:r>
              <w:rPr>
                <w:lang w:val="fr-FR"/>
              </w:rPr>
              <w:t>3.1)</w:t>
            </w:r>
          </w:p>
        </w:tc>
        <w:tc>
          <w:tcPr>
            <w:tcW w:w="7193" w:type="dxa"/>
          </w:tcPr>
          <w:p w14:paraId="3D32DF24" w14:textId="77058F2C" w:rsidR="00E40982" w:rsidRDefault="00E40982" w:rsidP="00C25E0C">
            <w:pPr>
              <w:spacing w:after="0" w:line="240" w:lineRule="auto"/>
              <w:contextualSpacing/>
              <w:rPr>
                <w:b/>
                <w:bCs/>
                <w:lang w:val="fr-FR"/>
              </w:rPr>
            </w:pPr>
            <w:r>
              <w:rPr>
                <w:b/>
                <w:bCs/>
                <w:lang w:val="fr-FR"/>
              </w:rPr>
              <w:t>Jour</w:t>
            </w:r>
            <w:r w:rsidR="0030178A">
              <w:rPr>
                <w:b/>
                <w:bCs/>
                <w:lang w:val="fr-FR"/>
              </w:rPr>
              <w:t>née</w:t>
            </w:r>
            <w:r>
              <w:rPr>
                <w:b/>
                <w:bCs/>
                <w:lang w:val="fr-FR"/>
              </w:rPr>
              <w:t xml:space="preserve"> familial</w:t>
            </w:r>
            <w:r w:rsidR="0030178A">
              <w:rPr>
                <w:b/>
                <w:bCs/>
                <w:lang w:val="fr-FR"/>
              </w:rPr>
              <w:t>e</w:t>
            </w:r>
            <w:r>
              <w:rPr>
                <w:b/>
                <w:bCs/>
                <w:lang w:val="fr-FR"/>
              </w:rPr>
              <w:t xml:space="preserve"> métis</w:t>
            </w:r>
            <w:r w:rsidR="0030178A">
              <w:rPr>
                <w:b/>
                <w:bCs/>
                <w:lang w:val="fr-FR"/>
              </w:rPr>
              <w:t>se</w:t>
            </w:r>
            <w:r>
              <w:rPr>
                <w:b/>
                <w:bCs/>
                <w:lang w:val="fr-FR"/>
              </w:rPr>
              <w:t xml:space="preserve"> au parc</w:t>
            </w:r>
            <w:r w:rsidR="0030178A">
              <w:rPr>
                <w:b/>
                <w:bCs/>
                <w:lang w:val="fr-FR"/>
              </w:rPr>
              <w:t xml:space="preserve"> </w:t>
            </w:r>
            <w:proofErr w:type="spellStart"/>
            <w:r w:rsidR="0030178A">
              <w:rPr>
                <w:b/>
                <w:bCs/>
                <w:lang w:val="fr-FR"/>
              </w:rPr>
              <w:t>Elzéar</w:t>
            </w:r>
            <w:proofErr w:type="spellEnd"/>
            <w:r w:rsidR="0030178A">
              <w:rPr>
                <w:b/>
                <w:bCs/>
                <w:lang w:val="fr-FR"/>
              </w:rPr>
              <w:t>-Goulet (prévu pour le 8 sept. 2013</w:t>
            </w:r>
            <w:r>
              <w:rPr>
                <w:b/>
                <w:bCs/>
                <w:lang w:val="fr-FR"/>
              </w:rPr>
              <w:t>)</w:t>
            </w:r>
          </w:p>
          <w:p w14:paraId="4D684921" w14:textId="34CA6881" w:rsidR="0065624C" w:rsidRDefault="00764C9E" w:rsidP="005B7029">
            <w:pPr>
              <w:spacing w:after="0" w:line="240" w:lineRule="auto"/>
              <w:contextualSpacing/>
              <w:rPr>
                <w:bCs/>
                <w:lang w:val="fr-FR"/>
              </w:rPr>
            </w:pPr>
            <w:r>
              <w:rPr>
                <w:bCs/>
                <w:lang w:val="fr-FR"/>
              </w:rPr>
              <w:t>Marc suggère qu’il vaut mieux prendre l’année pour organiser la fête.  Marc es</w:t>
            </w:r>
            <w:r w:rsidR="006410FC">
              <w:rPr>
                <w:bCs/>
                <w:lang w:val="fr-FR"/>
              </w:rPr>
              <w:t xml:space="preserve">t en discussion avec Dan </w:t>
            </w:r>
            <w:proofErr w:type="spellStart"/>
            <w:r w:rsidR="006410FC">
              <w:rPr>
                <w:bCs/>
                <w:lang w:val="fr-FR"/>
              </w:rPr>
              <w:t>Vandal</w:t>
            </w:r>
            <w:proofErr w:type="spellEnd"/>
            <w:r>
              <w:rPr>
                <w:bCs/>
                <w:lang w:val="fr-FR"/>
              </w:rPr>
              <w:t xml:space="preserve"> et Julien </w:t>
            </w:r>
            <w:proofErr w:type="spellStart"/>
            <w:r>
              <w:rPr>
                <w:bCs/>
                <w:lang w:val="fr-FR"/>
              </w:rPr>
              <w:t>Desaulniers</w:t>
            </w:r>
            <w:proofErr w:type="spellEnd"/>
            <w:r>
              <w:rPr>
                <w:bCs/>
                <w:lang w:val="fr-FR"/>
              </w:rPr>
              <w:t>, pour la location de tentes, etc. La fête sera organisée par les Métis</w:t>
            </w:r>
            <w:r w:rsidR="005B7029">
              <w:rPr>
                <w:bCs/>
                <w:lang w:val="fr-FR"/>
              </w:rPr>
              <w:t xml:space="preserve"> mais aussi</w:t>
            </w:r>
            <w:r>
              <w:rPr>
                <w:bCs/>
                <w:lang w:val="fr-FR"/>
              </w:rPr>
              <w:t xml:space="preserve"> pour le quartier de </w:t>
            </w:r>
            <w:r>
              <w:rPr>
                <w:bCs/>
                <w:lang w:val="fr-FR"/>
              </w:rPr>
              <w:lastRenderedPageBreak/>
              <w:t xml:space="preserve">Saint-Boniface. Marc s’occupera d’approcher des </w:t>
            </w:r>
            <w:r w:rsidR="006410FC">
              <w:rPr>
                <w:bCs/>
                <w:lang w:val="fr-FR"/>
              </w:rPr>
              <w:t>organisme</w:t>
            </w:r>
            <w:r>
              <w:rPr>
                <w:bCs/>
                <w:lang w:val="fr-FR"/>
              </w:rPr>
              <w:t xml:space="preserve">s comme le Manitoba Hydro pour </w:t>
            </w:r>
            <w:r w:rsidR="006410FC">
              <w:rPr>
                <w:bCs/>
                <w:lang w:val="fr-FR"/>
              </w:rPr>
              <w:t>demander</w:t>
            </w:r>
            <w:r>
              <w:rPr>
                <w:bCs/>
                <w:lang w:val="fr-FR"/>
              </w:rPr>
              <w:t xml:space="preserve"> des fonds pour ce festival. On a déjà une liste de bénévoles; un comité sera formé. </w:t>
            </w:r>
          </w:p>
          <w:p w14:paraId="1DF409E4" w14:textId="7A27F68F" w:rsidR="00923B22" w:rsidRPr="00E40982" w:rsidRDefault="00923B22" w:rsidP="005B7029">
            <w:pPr>
              <w:spacing w:after="0" w:line="240" w:lineRule="auto"/>
              <w:contextualSpacing/>
              <w:rPr>
                <w:bCs/>
                <w:lang w:val="fr-FR"/>
              </w:rPr>
            </w:pPr>
          </w:p>
        </w:tc>
      </w:tr>
      <w:tr w:rsidR="00E40982" w:rsidRPr="00B03A0D" w14:paraId="252C1A9F" w14:textId="77777777" w:rsidTr="00923B22">
        <w:tc>
          <w:tcPr>
            <w:tcW w:w="2127" w:type="dxa"/>
          </w:tcPr>
          <w:p w14:paraId="5661985C" w14:textId="1AD98DF0" w:rsidR="00E40982" w:rsidRDefault="00371FFD" w:rsidP="00C25E0C">
            <w:pPr>
              <w:spacing w:after="0" w:line="240" w:lineRule="auto"/>
              <w:contextualSpacing/>
              <w:rPr>
                <w:lang w:val="fr-FR"/>
              </w:rPr>
            </w:pPr>
            <w:r>
              <w:rPr>
                <w:lang w:val="fr-FR"/>
              </w:rPr>
              <w:lastRenderedPageBreak/>
              <w:t>#12-09-05</w:t>
            </w:r>
            <w:r w:rsidR="005C3297">
              <w:rPr>
                <w:lang w:val="fr-FR"/>
              </w:rPr>
              <w:t>-03.2</w:t>
            </w:r>
          </w:p>
        </w:tc>
        <w:tc>
          <w:tcPr>
            <w:tcW w:w="567" w:type="dxa"/>
          </w:tcPr>
          <w:p w14:paraId="791EEC91" w14:textId="77777777" w:rsidR="00E40982" w:rsidRDefault="00E40982" w:rsidP="00C25E0C">
            <w:pPr>
              <w:spacing w:after="0" w:line="240" w:lineRule="auto"/>
              <w:contextualSpacing/>
              <w:rPr>
                <w:lang w:val="fr-FR"/>
              </w:rPr>
            </w:pPr>
            <w:r>
              <w:rPr>
                <w:lang w:val="fr-FR"/>
              </w:rPr>
              <w:t>3.2)</w:t>
            </w:r>
          </w:p>
        </w:tc>
        <w:tc>
          <w:tcPr>
            <w:tcW w:w="7193" w:type="dxa"/>
          </w:tcPr>
          <w:p w14:paraId="51AE0E56" w14:textId="203D161E" w:rsidR="0065624C" w:rsidRDefault="00371FFD" w:rsidP="00C25E0C">
            <w:pPr>
              <w:spacing w:after="0" w:line="240" w:lineRule="auto"/>
              <w:contextualSpacing/>
              <w:rPr>
                <w:b/>
                <w:bCs/>
                <w:lang w:val="fr-FR"/>
              </w:rPr>
            </w:pPr>
            <w:r>
              <w:rPr>
                <w:b/>
                <w:bCs/>
                <w:lang w:val="fr-FR"/>
              </w:rPr>
              <w:t>Rénovation de la tombe d’</w:t>
            </w:r>
            <w:proofErr w:type="spellStart"/>
            <w:r>
              <w:rPr>
                <w:b/>
                <w:bCs/>
                <w:lang w:val="fr-FR"/>
              </w:rPr>
              <w:t>El</w:t>
            </w:r>
            <w:r w:rsidR="00764C9E">
              <w:rPr>
                <w:b/>
                <w:bCs/>
                <w:lang w:val="fr-FR"/>
              </w:rPr>
              <w:t>zéar</w:t>
            </w:r>
            <w:proofErr w:type="spellEnd"/>
            <w:r w:rsidR="00764C9E">
              <w:rPr>
                <w:b/>
                <w:bCs/>
                <w:lang w:val="fr-FR"/>
              </w:rPr>
              <w:t xml:space="preserve"> Goulet</w:t>
            </w:r>
          </w:p>
          <w:p w14:paraId="537EB920" w14:textId="77777777" w:rsidR="006410FC" w:rsidRDefault="009242D9" w:rsidP="009242D9">
            <w:pPr>
              <w:spacing w:after="0" w:line="240" w:lineRule="auto"/>
              <w:contextualSpacing/>
              <w:rPr>
                <w:bCs/>
                <w:lang w:val="fr-FR"/>
              </w:rPr>
            </w:pPr>
            <w:r>
              <w:rPr>
                <w:bCs/>
                <w:lang w:val="fr-FR"/>
              </w:rPr>
              <w:t xml:space="preserve">Paul est allé voir Charles Brunet pour obtenir des coûts pour réparer le monument. Refaire le monument serait dispendieux. M. Brunet est prêt à venir expliquer les coûts à l’exécutif. Il a aussi mentionné que la famille Goulet a des artistes qui pourraient refaire le lettrage sur le monument. Il y a sur le monument des endroits où on ne peut plus lire ce qui était inscrit. Il existe des photos qui démontrent ce qui était inscrit sur le monument.  </w:t>
            </w:r>
          </w:p>
          <w:p w14:paraId="35AC1B4A" w14:textId="77777777" w:rsidR="006410FC" w:rsidRDefault="006410FC" w:rsidP="009242D9">
            <w:pPr>
              <w:spacing w:after="0" w:line="240" w:lineRule="auto"/>
              <w:contextualSpacing/>
              <w:rPr>
                <w:bCs/>
                <w:lang w:val="fr-FR"/>
              </w:rPr>
            </w:pPr>
          </w:p>
          <w:p w14:paraId="75122738" w14:textId="3F90EB9F" w:rsidR="009A3132" w:rsidRDefault="009A3132" w:rsidP="009242D9">
            <w:pPr>
              <w:spacing w:after="0" w:line="240" w:lineRule="auto"/>
              <w:contextualSpacing/>
              <w:rPr>
                <w:bCs/>
                <w:lang w:val="fr-FR"/>
              </w:rPr>
            </w:pPr>
            <w:r>
              <w:rPr>
                <w:bCs/>
                <w:lang w:val="fr-FR"/>
              </w:rPr>
              <w:t>Motion : Paul propose que le Conseil approche la famille Goulet pour discuter de la réparation du monument et des coûts de la réparation.</w:t>
            </w:r>
          </w:p>
          <w:p w14:paraId="21346980" w14:textId="77777777" w:rsidR="009A3132" w:rsidRDefault="009A3132" w:rsidP="009A3132">
            <w:pPr>
              <w:spacing w:after="0" w:line="240" w:lineRule="auto"/>
              <w:contextualSpacing/>
              <w:rPr>
                <w:bCs/>
                <w:lang w:val="fr-FR"/>
              </w:rPr>
            </w:pPr>
            <w:r>
              <w:rPr>
                <w:bCs/>
                <w:lang w:val="fr-FR"/>
              </w:rPr>
              <w:t xml:space="preserve">Appuyé par Lucien </w:t>
            </w:r>
          </w:p>
          <w:p w14:paraId="4F05F1E4" w14:textId="77777777" w:rsidR="009A3132" w:rsidRDefault="009A3132" w:rsidP="009A3132">
            <w:pPr>
              <w:spacing w:after="0" w:line="240" w:lineRule="auto"/>
              <w:contextualSpacing/>
              <w:rPr>
                <w:bCs/>
                <w:lang w:val="fr-FR"/>
              </w:rPr>
            </w:pPr>
            <w:r>
              <w:rPr>
                <w:bCs/>
                <w:lang w:val="fr-FR"/>
              </w:rPr>
              <w:t>Adopté</w:t>
            </w:r>
          </w:p>
          <w:p w14:paraId="1E75B84D" w14:textId="72C01C2D" w:rsidR="009A3132" w:rsidRPr="009242D9" w:rsidRDefault="009A3132" w:rsidP="009A3132">
            <w:pPr>
              <w:spacing w:after="0" w:line="240" w:lineRule="auto"/>
              <w:contextualSpacing/>
              <w:rPr>
                <w:bCs/>
                <w:lang w:val="fr-FR"/>
              </w:rPr>
            </w:pPr>
          </w:p>
        </w:tc>
      </w:tr>
      <w:tr w:rsidR="00E40982" w:rsidRPr="00B03A0D" w14:paraId="71B197E6" w14:textId="77777777" w:rsidTr="00923B22">
        <w:tc>
          <w:tcPr>
            <w:tcW w:w="2127" w:type="dxa"/>
          </w:tcPr>
          <w:p w14:paraId="255D066A" w14:textId="03D3F9E4" w:rsidR="00E40982" w:rsidRDefault="00764C9E" w:rsidP="00764C9E">
            <w:pPr>
              <w:spacing w:after="0" w:line="240" w:lineRule="auto"/>
              <w:contextualSpacing/>
              <w:rPr>
                <w:lang w:val="fr-FR"/>
              </w:rPr>
            </w:pPr>
            <w:r>
              <w:rPr>
                <w:lang w:val="fr-FR"/>
              </w:rPr>
              <w:t>#12-09-05</w:t>
            </w:r>
            <w:r w:rsidR="005C3297">
              <w:rPr>
                <w:lang w:val="fr-FR"/>
              </w:rPr>
              <w:t>-</w:t>
            </w:r>
            <w:r>
              <w:rPr>
                <w:lang w:val="fr-FR"/>
              </w:rPr>
              <w:t>04</w:t>
            </w:r>
          </w:p>
        </w:tc>
        <w:tc>
          <w:tcPr>
            <w:tcW w:w="567" w:type="dxa"/>
          </w:tcPr>
          <w:p w14:paraId="7CCBDDE8" w14:textId="15B91F1A" w:rsidR="00E40982" w:rsidRDefault="009A3132" w:rsidP="00C25E0C">
            <w:pPr>
              <w:spacing w:after="0" w:line="240" w:lineRule="auto"/>
              <w:contextualSpacing/>
              <w:rPr>
                <w:lang w:val="fr-FR"/>
              </w:rPr>
            </w:pPr>
            <w:r>
              <w:rPr>
                <w:lang w:val="fr-FR"/>
              </w:rPr>
              <w:t>4</w:t>
            </w:r>
            <w:r w:rsidR="00E40982">
              <w:rPr>
                <w:lang w:val="fr-FR"/>
              </w:rPr>
              <w:t>)</w:t>
            </w:r>
          </w:p>
        </w:tc>
        <w:tc>
          <w:tcPr>
            <w:tcW w:w="7193" w:type="dxa"/>
          </w:tcPr>
          <w:p w14:paraId="2F22C6F8" w14:textId="2E0216FD" w:rsidR="00E40982" w:rsidRDefault="009A3132" w:rsidP="00C25E0C">
            <w:pPr>
              <w:spacing w:after="0" w:line="240" w:lineRule="auto"/>
              <w:contextualSpacing/>
              <w:rPr>
                <w:b/>
                <w:bCs/>
                <w:lang w:val="fr-FR"/>
              </w:rPr>
            </w:pPr>
            <w:r>
              <w:rPr>
                <w:b/>
                <w:bCs/>
                <w:lang w:val="fr-FR"/>
              </w:rPr>
              <w:t>Rapport financier (Roger Hupé)</w:t>
            </w:r>
          </w:p>
          <w:p w14:paraId="1EC66A8C" w14:textId="77777777" w:rsidR="009A3132" w:rsidRDefault="004869E3" w:rsidP="004869E3">
            <w:pPr>
              <w:spacing w:after="0" w:line="240" w:lineRule="auto"/>
              <w:contextualSpacing/>
              <w:rPr>
                <w:bCs/>
                <w:lang w:val="fr-FR"/>
              </w:rPr>
            </w:pPr>
            <w:r>
              <w:rPr>
                <w:bCs/>
                <w:lang w:val="fr-FR"/>
              </w:rPr>
              <w:t>Motion : Roger propose qu’on adopte le rapport financier</w:t>
            </w:r>
          </w:p>
          <w:p w14:paraId="5A7E506E" w14:textId="77777777" w:rsidR="004869E3" w:rsidRDefault="004869E3" w:rsidP="004869E3">
            <w:pPr>
              <w:spacing w:after="0" w:line="240" w:lineRule="auto"/>
              <w:contextualSpacing/>
              <w:rPr>
                <w:bCs/>
                <w:lang w:val="fr-FR"/>
              </w:rPr>
            </w:pPr>
            <w:r>
              <w:rPr>
                <w:bCs/>
                <w:lang w:val="fr-FR"/>
              </w:rPr>
              <w:t>Appuyé : Lucien</w:t>
            </w:r>
          </w:p>
          <w:p w14:paraId="694F99D4" w14:textId="77777777" w:rsidR="004869E3" w:rsidRDefault="004869E3" w:rsidP="004869E3">
            <w:pPr>
              <w:spacing w:after="0" w:line="240" w:lineRule="auto"/>
              <w:contextualSpacing/>
              <w:rPr>
                <w:bCs/>
                <w:lang w:val="fr-FR"/>
              </w:rPr>
            </w:pPr>
            <w:r>
              <w:rPr>
                <w:bCs/>
                <w:lang w:val="fr-FR"/>
              </w:rPr>
              <w:t>Adopté</w:t>
            </w:r>
          </w:p>
          <w:p w14:paraId="46B63E83" w14:textId="77777777" w:rsidR="005B7029" w:rsidRDefault="005B7029" w:rsidP="004869E3">
            <w:pPr>
              <w:spacing w:after="0" w:line="240" w:lineRule="auto"/>
              <w:contextualSpacing/>
              <w:rPr>
                <w:bCs/>
                <w:lang w:val="fr-FR"/>
              </w:rPr>
            </w:pPr>
          </w:p>
          <w:p w14:paraId="209CAB49" w14:textId="1EBBE9D0" w:rsidR="000C234C" w:rsidRDefault="000C234C" w:rsidP="004869E3">
            <w:pPr>
              <w:spacing w:after="0" w:line="240" w:lineRule="auto"/>
              <w:contextualSpacing/>
              <w:rPr>
                <w:bCs/>
                <w:lang w:val="fr-FR"/>
              </w:rPr>
            </w:pPr>
            <w:r>
              <w:rPr>
                <w:bCs/>
                <w:lang w:val="fr-FR"/>
              </w:rPr>
              <w:t>Discussion : Il faudra s’assurer que le Conseil E-G n</w:t>
            </w:r>
            <w:r w:rsidR="006410FC">
              <w:rPr>
                <w:bCs/>
                <w:lang w:val="fr-FR"/>
              </w:rPr>
              <w:t>’oublie pas qu’il a payé 75 $ en</w:t>
            </w:r>
            <w:r w:rsidR="00923B22">
              <w:rPr>
                <w:bCs/>
                <w:lang w:val="fr-FR"/>
              </w:rPr>
              <w:t xml:space="preserve"> trop à l’UNMSJ – une fois avant et une fois après l’été 2012.</w:t>
            </w:r>
          </w:p>
          <w:p w14:paraId="5889131C" w14:textId="77777777" w:rsidR="005B7029" w:rsidRDefault="005B7029" w:rsidP="004869E3">
            <w:pPr>
              <w:spacing w:after="0" w:line="240" w:lineRule="auto"/>
              <w:contextualSpacing/>
              <w:rPr>
                <w:bCs/>
                <w:lang w:val="fr-FR"/>
              </w:rPr>
            </w:pPr>
          </w:p>
          <w:p w14:paraId="6A2ABA17" w14:textId="62F8E367" w:rsidR="000C234C" w:rsidRDefault="000C234C" w:rsidP="004869E3">
            <w:pPr>
              <w:spacing w:after="0" w:line="240" w:lineRule="auto"/>
              <w:contextualSpacing/>
              <w:rPr>
                <w:bCs/>
                <w:lang w:val="fr-FR"/>
              </w:rPr>
            </w:pPr>
            <w:r>
              <w:rPr>
                <w:bCs/>
                <w:lang w:val="fr-FR"/>
              </w:rPr>
              <w:t>Marc indique que l’Auberge du Violon est une source assez importante de financement</w:t>
            </w:r>
            <w:r w:rsidR="005B7029">
              <w:rPr>
                <w:bCs/>
                <w:lang w:val="fr-FR"/>
              </w:rPr>
              <w:t xml:space="preserve"> </w:t>
            </w:r>
            <w:r>
              <w:rPr>
                <w:bCs/>
                <w:lang w:val="fr-FR"/>
              </w:rPr>
              <w:t>pour le CE-G. Il s’occupera de l’Auberge pour le Festival du Voyageur en</w:t>
            </w:r>
            <w:r w:rsidR="00523CD2">
              <w:rPr>
                <w:bCs/>
                <w:lang w:val="fr-FR"/>
              </w:rPr>
              <w:t>core cette année (en</w:t>
            </w:r>
            <w:r>
              <w:rPr>
                <w:bCs/>
                <w:lang w:val="fr-FR"/>
              </w:rPr>
              <w:t xml:space="preserve"> 2013</w:t>
            </w:r>
            <w:r w:rsidR="00523CD2">
              <w:rPr>
                <w:bCs/>
                <w:lang w:val="fr-FR"/>
              </w:rPr>
              <w:t>)</w:t>
            </w:r>
            <w:r>
              <w:rPr>
                <w:bCs/>
                <w:lang w:val="fr-FR"/>
              </w:rPr>
              <w:t>.</w:t>
            </w:r>
          </w:p>
          <w:p w14:paraId="340CFF79" w14:textId="3B9C0ED5" w:rsidR="005B7029" w:rsidRPr="001809D3" w:rsidRDefault="005B7029" w:rsidP="004869E3">
            <w:pPr>
              <w:spacing w:after="0" w:line="240" w:lineRule="auto"/>
              <w:contextualSpacing/>
              <w:rPr>
                <w:bCs/>
                <w:lang w:val="fr-FR"/>
              </w:rPr>
            </w:pPr>
          </w:p>
        </w:tc>
      </w:tr>
      <w:tr w:rsidR="00E40982" w:rsidRPr="00B03A0D" w14:paraId="437A7514" w14:textId="77777777" w:rsidTr="00923B22">
        <w:tc>
          <w:tcPr>
            <w:tcW w:w="2127" w:type="dxa"/>
          </w:tcPr>
          <w:p w14:paraId="451D55AE" w14:textId="3AE08439" w:rsidR="00E40982" w:rsidRDefault="00764C9E" w:rsidP="00C25E0C">
            <w:pPr>
              <w:spacing w:after="0" w:line="240" w:lineRule="auto"/>
              <w:contextualSpacing/>
              <w:rPr>
                <w:lang w:val="fr-FR"/>
              </w:rPr>
            </w:pPr>
            <w:r>
              <w:rPr>
                <w:lang w:val="fr-FR"/>
              </w:rPr>
              <w:t>#12-09-05-05</w:t>
            </w:r>
          </w:p>
        </w:tc>
        <w:tc>
          <w:tcPr>
            <w:tcW w:w="567" w:type="dxa"/>
          </w:tcPr>
          <w:p w14:paraId="116CC942" w14:textId="4487A170" w:rsidR="00E40982" w:rsidRDefault="009A3132" w:rsidP="00C25E0C">
            <w:pPr>
              <w:spacing w:after="0" w:line="240" w:lineRule="auto"/>
              <w:contextualSpacing/>
              <w:rPr>
                <w:lang w:val="fr-FR"/>
              </w:rPr>
            </w:pPr>
            <w:r>
              <w:rPr>
                <w:lang w:val="fr-FR"/>
              </w:rPr>
              <w:t>5</w:t>
            </w:r>
            <w:r w:rsidR="00E40982">
              <w:rPr>
                <w:lang w:val="fr-FR"/>
              </w:rPr>
              <w:t>)</w:t>
            </w:r>
          </w:p>
        </w:tc>
        <w:tc>
          <w:tcPr>
            <w:tcW w:w="7193" w:type="dxa"/>
          </w:tcPr>
          <w:p w14:paraId="6437D8D4" w14:textId="7BC609EF" w:rsidR="00E40982" w:rsidRDefault="004869E3" w:rsidP="00C25E0C">
            <w:pPr>
              <w:spacing w:after="0" w:line="240" w:lineRule="auto"/>
              <w:contextualSpacing/>
              <w:rPr>
                <w:b/>
                <w:bCs/>
                <w:lang w:val="fr-FR"/>
              </w:rPr>
            </w:pPr>
            <w:r>
              <w:rPr>
                <w:b/>
                <w:bCs/>
                <w:lang w:val="fr-FR"/>
              </w:rPr>
              <w:t>Affaires nouvelles</w:t>
            </w:r>
          </w:p>
          <w:p w14:paraId="1571A2AD" w14:textId="77777777" w:rsidR="001809D3" w:rsidRPr="001809D3" w:rsidRDefault="001809D3" w:rsidP="004869E3">
            <w:pPr>
              <w:spacing w:after="0" w:line="240" w:lineRule="auto"/>
              <w:contextualSpacing/>
              <w:rPr>
                <w:bCs/>
                <w:lang w:val="fr-FR"/>
              </w:rPr>
            </w:pPr>
          </w:p>
        </w:tc>
      </w:tr>
      <w:tr w:rsidR="000E4C76" w:rsidRPr="007020F7" w14:paraId="1710F3BD" w14:textId="77777777" w:rsidTr="00923B22">
        <w:tc>
          <w:tcPr>
            <w:tcW w:w="2127" w:type="dxa"/>
          </w:tcPr>
          <w:p w14:paraId="4BEA5CE0" w14:textId="27E1F465" w:rsidR="000E4C76" w:rsidRDefault="004869E3" w:rsidP="00C25E0C">
            <w:pPr>
              <w:spacing w:after="0" w:line="240" w:lineRule="auto"/>
              <w:contextualSpacing/>
              <w:rPr>
                <w:lang w:val="fr-FR"/>
              </w:rPr>
            </w:pPr>
            <w:r>
              <w:rPr>
                <w:lang w:val="fr-FR"/>
              </w:rPr>
              <w:t>#12-09-05</w:t>
            </w:r>
            <w:r w:rsidR="00002637">
              <w:rPr>
                <w:lang w:val="fr-FR"/>
              </w:rPr>
              <w:t>-0</w:t>
            </w:r>
            <w:r>
              <w:rPr>
                <w:lang w:val="fr-FR"/>
              </w:rPr>
              <w:t>5.1</w:t>
            </w:r>
          </w:p>
        </w:tc>
        <w:tc>
          <w:tcPr>
            <w:tcW w:w="567" w:type="dxa"/>
          </w:tcPr>
          <w:p w14:paraId="78F9EAB1" w14:textId="5495E06D" w:rsidR="000E4C76" w:rsidRDefault="004869E3" w:rsidP="00C25E0C">
            <w:pPr>
              <w:spacing w:after="0" w:line="240" w:lineRule="auto"/>
              <w:contextualSpacing/>
              <w:rPr>
                <w:lang w:val="fr-FR"/>
              </w:rPr>
            </w:pPr>
            <w:r>
              <w:rPr>
                <w:lang w:val="fr-FR"/>
              </w:rPr>
              <w:t>5.1</w:t>
            </w:r>
            <w:r w:rsidR="000E4C76">
              <w:rPr>
                <w:lang w:val="fr-FR"/>
              </w:rPr>
              <w:t>)</w:t>
            </w:r>
          </w:p>
        </w:tc>
        <w:tc>
          <w:tcPr>
            <w:tcW w:w="7193" w:type="dxa"/>
          </w:tcPr>
          <w:p w14:paraId="3749432E" w14:textId="77777777" w:rsidR="000E4C76" w:rsidRDefault="000C234C" w:rsidP="004869E3">
            <w:pPr>
              <w:spacing w:after="0" w:line="240" w:lineRule="auto"/>
              <w:contextualSpacing/>
              <w:rPr>
                <w:b/>
                <w:bCs/>
                <w:lang w:val="fr-FR"/>
              </w:rPr>
            </w:pPr>
            <w:r>
              <w:rPr>
                <w:b/>
                <w:bCs/>
                <w:lang w:val="fr-FR"/>
              </w:rPr>
              <w:t>AGA de la MMF à Brandon (29-30 septembre) – 2 députés, ainés</w:t>
            </w:r>
          </w:p>
          <w:p w14:paraId="76E42AAB" w14:textId="2A45D164" w:rsidR="006410FC" w:rsidRDefault="000C234C" w:rsidP="006410FC">
            <w:pPr>
              <w:spacing w:after="0" w:line="240" w:lineRule="auto"/>
              <w:contextualSpacing/>
              <w:rPr>
                <w:bCs/>
                <w:lang w:val="fr-FR"/>
              </w:rPr>
            </w:pPr>
            <w:r>
              <w:rPr>
                <w:bCs/>
                <w:lang w:val="fr-FR"/>
              </w:rPr>
              <w:t xml:space="preserve">Marc s’est renseigné pour obtenir des formulaires pour la participation à l’AGA. André dit de communiquer avec Rose à la MMF pour obtenir les formulaires. Paul veut participer comme ainé. Il y a deux places </w:t>
            </w:r>
            <w:r w:rsidR="00A46E14">
              <w:rPr>
                <w:bCs/>
                <w:lang w:val="fr-FR"/>
              </w:rPr>
              <w:t>pour les</w:t>
            </w:r>
            <w:r>
              <w:rPr>
                <w:bCs/>
                <w:lang w:val="fr-FR"/>
              </w:rPr>
              <w:t xml:space="preserve"> députés. </w:t>
            </w:r>
            <w:r w:rsidR="006748D8">
              <w:rPr>
                <w:bCs/>
                <w:lang w:val="fr-FR"/>
              </w:rPr>
              <w:t xml:space="preserve">Marc suggère que le Conseil paie pour </w:t>
            </w:r>
            <w:r w:rsidR="00A46E14">
              <w:rPr>
                <w:bCs/>
                <w:lang w:val="fr-FR"/>
              </w:rPr>
              <w:t>les conjoints des députés</w:t>
            </w:r>
            <w:r w:rsidR="006748D8">
              <w:rPr>
                <w:bCs/>
                <w:lang w:val="fr-FR"/>
              </w:rPr>
              <w:t>.</w:t>
            </w:r>
            <w:r w:rsidR="00A46E14">
              <w:rPr>
                <w:bCs/>
                <w:lang w:val="fr-FR"/>
              </w:rPr>
              <w:t xml:space="preserve"> Ashley est disponible pour représenter la jeunesse. Lucien ira comme député.</w:t>
            </w:r>
            <w:r w:rsidR="006410FC">
              <w:rPr>
                <w:bCs/>
                <w:lang w:val="fr-FR"/>
              </w:rPr>
              <w:t xml:space="preserve"> Paul suggère qu’on envoie un courriel aux jeunes pour voir si quelqu’un serait intéressé à participer comme délégué à l’AGA.</w:t>
            </w:r>
          </w:p>
          <w:p w14:paraId="188BE232" w14:textId="245C6115" w:rsidR="000C234C" w:rsidRDefault="000C234C" w:rsidP="004869E3">
            <w:pPr>
              <w:spacing w:after="0" w:line="240" w:lineRule="auto"/>
              <w:contextualSpacing/>
              <w:rPr>
                <w:bCs/>
                <w:lang w:val="fr-FR"/>
              </w:rPr>
            </w:pPr>
          </w:p>
          <w:p w14:paraId="44E1CA4C" w14:textId="5F708070" w:rsidR="006748D8" w:rsidRDefault="006748D8" w:rsidP="004869E3">
            <w:pPr>
              <w:spacing w:after="0" w:line="240" w:lineRule="auto"/>
              <w:contextualSpacing/>
              <w:rPr>
                <w:bCs/>
                <w:lang w:val="fr-FR"/>
              </w:rPr>
            </w:pPr>
            <w:r>
              <w:rPr>
                <w:bCs/>
                <w:lang w:val="fr-FR"/>
              </w:rPr>
              <w:t xml:space="preserve">Motion : Paul propose </w:t>
            </w:r>
            <w:r w:rsidR="006410FC">
              <w:rPr>
                <w:bCs/>
                <w:lang w:val="fr-FR"/>
              </w:rPr>
              <w:t xml:space="preserve">que </w:t>
            </w:r>
            <w:proofErr w:type="gramStart"/>
            <w:r w:rsidR="006410FC">
              <w:rPr>
                <w:bCs/>
                <w:lang w:val="fr-FR"/>
              </w:rPr>
              <w:t>le CE-G</w:t>
            </w:r>
            <w:r>
              <w:rPr>
                <w:bCs/>
                <w:lang w:val="fr-FR"/>
              </w:rPr>
              <w:t xml:space="preserve"> paie</w:t>
            </w:r>
            <w:r w:rsidR="005B7029">
              <w:rPr>
                <w:bCs/>
                <w:lang w:val="fr-FR"/>
              </w:rPr>
              <w:t xml:space="preserve"> 450$ (3 x 150$</w:t>
            </w:r>
            <w:proofErr w:type="gramEnd"/>
            <w:r w:rsidR="005B7029">
              <w:rPr>
                <w:bCs/>
                <w:lang w:val="fr-FR"/>
              </w:rPr>
              <w:t>)</w:t>
            </w:r>
            <w:r>
              <w:rPr>
                <w:bCs/>
                <w:lang w:val="fr-FR"/>
              </w:rPr>
              <w:t xml:space="preserve"> pour les conjoints des députés et de la jeunesse.</w:t>
            </w:r>
            <w:r w:rsidR="00A46E14">
              <w:rPr>
                <w:bCs/>
                <w:lang w:val="fr-FR"/>
              </w:rPr>
              <w:t xml:space="preserve"> </w:t>
            </w:r>
          </w:p>
          <w:p w14:paraId="0686D16E" w14:textId="77777777" w:rsidR="006748D8" w:rsidRDefault="006748D8" w:rsidP="004869E3">
            <w:pPr>
              <w:spacing w:after="0" w:line="240" w:lineRule="auto"/>
              <w:contextualSpacing/>
              <w:rPr>
                <w:bCs/>
                <w:lang w:val="fr-FR"/>
              </w:rPr>
            </w:pPr>
            <w:r>
              <w:rPr>
                <w:bCs/>
                <w:lang w:val="fr-FR"/>
              </w:rPr>
              <w:t>Appuyé par Roger</w:t>
            </w:r>
          </w:p>
          <w:p w14:paraId="57FCA0CF" w14:textId="77777777" w:rsidR="006748D8" w:rsidRDefault="006748D8" w:rsidP="004869E3">
            <w:pPr>
              <w:spacing w:after="0" w:line="240" w:lineRule="auto"/>
              <w:contextualSpacing/>
              <w:rPr>
                <w:bCs/>
                <w:lang w:val="fr-FR"/>
              </w:rPr>
            </w:pPr>
            <w:r>
              <w:rPr>
                <w:bCs/>
                <w:lang w:val="fr-FR"/>
              </w:rPr>
              <w:lastRenderedPageBreak/>
              <w:t>Adopté</w:t>
            </w:r>
          </w:p>
          <w:p w14:paraId="2CFD9384" w14:textId="63094D24" w:rsidR="006410FC" w:rsidRPr="000C234C" w:rsidRDefault="006410FC" w:rsidP="004869E3">
            <w:pPr>
              <w:spacing w:after="0" w:line="240" w:lineRule="auto"/>
              <w:contextualSpacing/>
              <w:rPr>
                <w:bCs/>
                <w:lang w:val="fr-FR"/>
              </w:rPr>
            </w:pPr>
          </w:p>
        </w:tc>
      </w:tr>
      <w:tr w:rsidR="008E5981" w:rsidRPr="00D7495E" w14:paraId="212D2DFB" w14:textId="77777777" w:rsidTr="00923B22">
        <w:tc>
          <w:tcPr>
            <w:tcW w:w="2127" w:type="dxa"/>
          </w:tcPr>
          <w:p w14:paraId="006369C3" w14:textId="7D1D2B0B" w:rsidR="008E5981" w:rsidRDefault="004869E3" w:rsidP="00C25E0C">
            <w:pPr>
              <w:spacing w:after="0" w:line="240" w:lineRule="auto"/>
              <w:contextualSpacing/>
              <w:rPr>
                <w:lang w:val="fr-FR"/>
              </w:rPr>
            </w:pPr>
            <w:r>
              <w:rPr>
                <w:lang w:val="fr-FR"/>
              </w:rPr>
              <w:lastRenderedPageBreak/>
              <w:t>#12-09-05</w:t>
            </w:r>
            <w:r w:rsidR="00002637">
              <w:rPr>
                <w:lang w:val="fr-FR"/>
              </w:rPr>
              <w:t>-05</w:t>
            </w:r>
            <w:r>
              <w:rPr>
                <w:lang w:val="fr-FR"/>
              </w:rPr>
              <w:t>.2</w:t>
            </w:r>
          </w:p>
        </w:tc>
        <w:tc>
          <w:tcPr>
            <w:tcW w:w="567" w:type="dxa"/>
          </w:tcPr>
          <w:p w14:paraId="00DD17FD" w14:textId="30C2CD5C" w:rsidR="008E5981" w:rsidRDefault="008E5981" w:rsidP="00C25E0C">
            <w:pPr>
              <w:spacing w:after="0" w:line="240" w:lineRule="auto"/>
              <w:contextualSpacing/>
              <w:rPr>
                <w:lang w:val="fr-FR"/>
              </w:rPr>
            </w:pPr>
            <w:r>
              <w:rPr>
                <w:lang w:val="fr-FR"/>
              </w:rPr>
              <w:t>5</w:t>
            </w:r>
            <w:r w:rsidR="004869E3">
              <w:rPr>
                <w:lang w:val="fr-FR"/>
              </w:rPr>
              <w:t>.2</w:t>
            </w:r>
            <w:r>
              <w:rPr>
                <w:lang w:val="fr-FR"/>
              </w:rPr>
              <w:t>)</w:t>
            </w:r>
          </w:p>
        </w:tc>
        <w:tc>
          <w:tcPr>
            <w:tcW w:w="7193" w:type="dxa"/>
          </w:tcPr>
          <w:p w14:paraId="79FC2299" w14:textId="738F4CDA" w:rsidR="006410FC" w:rsidRPr="005B7029" w:rsidRDefault="006748D8" w:rsidP="006410FC">
            <w:pPr>
              <w:spacing w:after="0" w:line="240" w:lineRule="auto"/>
              <w:contextualSpacing/>
              <w:rPr>
                <w:bCs/>
                <w:lang w:val="fr-FR"/>
              </w:rPr>
            </w:pPr>
            <w:r>
              <w:rPr>
                <w:b/>
                <w:bCs/>
                <w:lang w:val="fr-FR"/>
              </w:rPr>
              <w:t xml:space="preserve">MMF – motion sur le </w:t>
            </w:r>
            <w:proofErr w:type="spellStart"/>
            <w:r>
              <w:rPr>
                <w:b/>
                <w:bCs/>
                <w:lang w:val="fr-FR"/>
              </w:rPr>
              <w:t>membership</w:t>
            </w:r>
            <w:proofErr w:type="spellEnd"/>
          </w:p>
          <w:p w14:paraId="66218227" w14:textId="67616F76" w:rsidR="005B7029" w:rsidRPr="00C03F76" w:rsidRDefault="00C03F76" w:rsidP="006410FC">
            <w:pPr>
              <w:spacing w:after="0" w:line="240" w:lineRule="auto"/>
              <w:contextualSpacing/>
              <w:rPr>
                <w:bCs/>
                <w:lang w:val="fr-FR"/>
              </w:rPr>
            </w:pPr>
            <w:r w:rsidRPr="00C03F76">
              <w:rPr>
                <w:bCs/>
                <w:lang w:val="fr-FR"/>
              </w:rPr>
              <w:t>Marc lit une motion que la MMF propose adopte</w:t>
            </w:r>
            <w:r>
              <w:rPr>
                <w:bCs/>
                <w:lang w:val="fr-FR"/>
              </w:rPr>
              <w:t>r</w:t>
            </w:r>
            <w:r w:rsidRPr="00C03F76">
              <w:rPr>
                <w:bCs/>
                <w:lang w:val="fr-FR"/>
              </w:rPr>
              <w:t xml:space="preserve"> sur le </w:t>
            </w:r>
            <w:proofErr w:type="spellStart"/>
            <w:r w:rsidRPr="00C03F76">
              <w:rPr>
                <w:bCs/>
                <w:lang w:val="fr-FR"/>
              </w:rPr>
              <w:t>membership</w:t>
            </w:r>
            <w:proofErr w:type="spellEnd"/>
            <w:r w:rsidRPr="00C03F76">
              <w:rPr>
                <w:bCs/>
                <w:lang w:val="fr-FR"/>
              </w:rPr>
              <w:t xml:space="preserve"> de la MMF</w:t>
            </w:r>
            <w:r>
              <w:rPr>
                <w:bCs/>
                <w:lang w:val="fr-FR"/>
              </w:rPr>
              <w:t xml:space="preserve"> </w:t>
            </w:r>
            <w:r w:rsidRPr="00C03F76">
              <w:rPr>
                <w:bCs/>
                <w:lang w:val="fr-FR"/>
              </w:rPr>
              <w:t>à l’AGA 2012.</w:t>
            </w:r>
            <w:r>
              <w:rPr>
                <w:bCs/>
                <w:lang w:val="fr-FR"/>
              </w:rPr>
              <w:t xml:space="preserve">  En ce moment un membre existant peut opposer la demande d’un nouveau membre.  La motion propose que ce droit soit remplacé par un</w:t>
            </w:r>
            <w:r w:rsidR="00837BF7">
              <w:rPr>
                <w:bCs/>
                <w:lang w:val="fr-FR"/>
              </w:rPr>
              <w:t xml:space="preserve"> bureau et un</w:t>
            </w:r>
            <w:r>
              <w:rPr>
                <w:bCs/>
                <w:lang w:val="fr-FR"/>
              </w:rPr>
              <w:t xml:space="preserve"> Tribunal qui ferait les recherches </w:t>
            </w:r>
            <w:r w:rsidR="00837BF7">
              <w:rPr>
                <w:bCs/>
                <w:lang w:val="fr-FR"/>
              </w:rPr>
              <w:t xml:space="preserve">et les décisions </w:t>
            </w:r>
            <w:r>
              <w:rPr>
                <w:bCs/>
                <w:lang w:val="fr-FR"/>
              </w:rPr>
              <w:t xml:space="preserve">nécessaires pour assurer que seulement les gens qui sont vraiment de descendance métisse deviennent membres </w:t>
            </w:r>
            <w:r w:rsidR="0017331C">
              <w:rPr>
                <w:bCs/>
                <w:lang w:val="fr-FR"/>
              </w:rPr>
              <w:t xml:space="preserve">(avec droit de vote) </w:t>
            </w:r>
            <w:r>
              <w:rPr>
                <w:bCs/>
                <w:lang w:val="fr-FR"/>
              </w:rPr>
              <w:t>de la MMF.</w:t>
            </w:r>
          </w:p>
          <w:p w14:paraId="497824EB" w14:textId="1D731E3C" w:rsidR="00C03F76" w:rsidRPr="00636B42" w:rsidRDefault="00C03F76" w:rsidP="006410FC">
            <w:pPr>
              <w:spacing w:after="0" w:line="240" w:lineRule="auto"/>
              <w:contextualSpacing/>
              <w:rPr>
                <w:b/>
                <w:bCs/>
                <w:lang w:val="fr-FR"/>
              </w:rPr>
            </w:pPr>
          </w:p>
        </w:tc>
      </w:tr>
      <w:tr w:rsidR="00E40982" w:rsidRPr="00D7495E" w14:paraId="396AD808" w14:textId="77777777" w:rsidTr="00923B22">
        <w:tc>
          <w:tcPr>
            <w:tcW w:w="2127" w:type="dxa"/>
          </w:tcPr>
          <w:p w14:paraId="5D49AB28" w14:textId="5CE537B2" w:rsidR="00E40982" w:rsidRDefault="004869E3" w:rsidP="00C25E0C">
            <w:pPr>
              <w:spacing w:after="0" w:line="240" w:lineRule="auto"/>
              <w:contextualSpacing/>
              <w:rPr>
                <w:lang w:val="fr-FR"/>
              </w:rPr>
            </w:pPr>
            <w:r>
              <w:rPr>
                <w:lang w:val="fr-FR"/>
              </w:rPr>
              <w:t>#12-09-05</w:t>
            </w:r>
            <w:r w:rsidR="005C3297">
              <w:rPr>
                <w:lang w:val="fr-FR"/>
              </w:rPr>
              <w:t>-</w:t>
            </w:r>
            <w:r>
              <w:rPr>
                <w:lang w:val="fr-FR"/>
              </w:rPr>
              <w:t>0</w:t>
            </w:r>
            <w:r w:rsidR="005C3297">
              <w:rPr>
                <w:lang w:val="fr-FR"/>
              </w:rPr>
              <w:t>5.</w:t>
            </w:r>
            <w:r>
              <w:rPr>
                <w:lang w:val="fr-FR"/>
              </w:rPr>
              <w:t>3</w:t>
            </w:r>
          </w:p>
        </w:tc>
        <w:tc>
          <w:tcPr>
            <w:tcW w:w="567" w:type="dxa"/>
          </w:tcPr>
          <w:p w14:paraId="6E38077A" w14:textId="2B5AF5BF" w:rsidR="00E40982" w:rsidRDefault="004869E3" w:rsidP="00C25E0C">
            <w:pPr>
              <w:spacing w:after="0" w:line="240" w:lineRule="auto"/>
              <w:contextualSpacing/>
              <w:rPr>
                <w:lang w:val="fr-FR"/>
              </w:rPr>
            </w:pPr>
            <w:r>
              <w:rPr>
                <w:lang w:val="fr-FR"/>
              </w:rPr>
              <w:t>5.3</w:t>
            </w:r>
            <w:r w:rsidR="00E40982">
              <w:rPr>
                <w:lang w:val="fr-FR"/>
              </w:rPr>
              <w:t>)</w:t>
            </w:r>
          </w:p>
        </w:tc>
        <w:tc>
          <w:tcPr>
            <w:tcW w:w="7193" w:type="dxa"/>
          </w:tcPr>
          <w:p w14:paraId="645BA642" w14:textId="77777777" w:rsidR="00A87C3E" w:rsidRDefault="006748D8" w:rsidP="00D35C10">
            <w:pPr>
              <w:spacing w:after="0" w:line="240" w:lineRule="auto"/>
              <w:contextualSpacing/>
              <w:rPr>
                <w:b/>
                <w:bCs/>
                <w:lang w:val="fr-FR"/>
              </w:rPr>
            </w:pPr>
            <w:r w:rsidRPr="006748D8">
              <w:rPr>
                <w:b/>
                <w:bCs/>
                <w:lang w:val="fr-FR"/>
              </w:rPr>
              <w:t xml:space="preserve">MMF – Labour </w:t>
            </w:r>
            <w:proofErr w:type="spellStart"/>
            <w:r w:rsidRPr="006748D8">
              <w:rPr>
                <w:b/>
                <w:bCs/>
                <w:lang w:val="fr-FR"/>
              </w:rPr>
              <w:t>Market</w:t>
            </w:r>
            <w:proofErr w:type="spellEnd"/>
            <w:r w:rsidRPr="006748D8">
              <w:rPr>
                <w:b/>
                <w:bCs/>
                <w:lang w:val="fr-FR"/>
              </w:rPr>
              <w:t xml:space="preserve"> Initiative (1500 $)</w:t>
            </w:r>
          </w:p>
          <w:p w14:paraId="12C9C5AE" w14:textId="321BCFDD" w:rsidR="00636B42" w:rsidRDefault="00636B42" w:rsidP="00636B42">
            <w:pPr>
              <w:spacing w:after="0" w:line="240" w:lineRule="auto"/>
              <w:contextualSpacing/>
              <w:rPr>
                <w:bCs/>
                <w:lang w:val="fr-FR"/>
              </w:rPr>
            </w:pPr>
            <w:r>
              <w:rPr>
                <w:bCs/>
                <w:lang w:val="fr-FR"/>
              </w:rPr>
              <w:t xml:space="preserve">Le programme Hydro a été remplacé par le Labour </w:t>
            </w:r>
            <w:proofErr w:type="spellStart"/>
            <w:r>
              <w:rPr>
                <w:bCs/>
                <w:lang w:val="fr-FR"/>
              </w:rPr>
              <w:t>Market</w:t>
            </w:r>
            <w:proofErr w:type="spellEnd"/>
            <w:r>
              <w:rPr>
                <w:bCs/>
                <w:lang w:val="fr-FR"/>
              </w:rPr>
              <w:t xml:space="preserve"> Initiative. </w:t>
            </w:r>
            <w:r w:rsidR="00C43637">
              <w:rPr>
                <w:bCs/>
                <w:lang w:val="fr-FR"/>
              </w:rPr>
              <w:t>L’argent est offert p</w:t>
            </w:r>
            <w:r>
              <w:rPr>
                <w:bCs/>
                <w:lang w:val="fr-FR"/>
              </w:rPr>
              <w:t xml:space="preserve">our </w:t>
            </w:r>
            <w:r w:rsidR="00C43637">
              <w:rPr>
                <w:bCs/>
                <w:lang w:val="fr-FR"/>
              </w:rPr>
              <w:t xml:space="preserve">des </w:t>
            </w:r>
            <w:r>
              <w:rPr>
                <w:bCs/>
                <w:lang w:val="fr-FR"/>
              </w:rPr>
              <w:t>ac</w:t>
            </w:r>
            <w:r w:rsidR="00715A8D">
              <w:rPr>
                <w:bCs/>
                <w:lang w:val="fr-FR"/>
              </w:rPr>
              <w:t>tivités culturelles et métisses</w:t>
            </w:r>
            <w:r w:rsidR="00C43637">
              <w:rPr>
                <w:bCs/>
                <w:lang w:val="fr-FR"/>
              </w:rPr>
              <w:t>; ça</w:t>
            </w:r>
            <w:r>
              <w:rPr>
                <w:bCs/>
                <w:lang w:val="fr-FR"/>
              </w:rPr>
              <w:t xml:space="preserve"> inclut les dépenses administratives. Il faut faire la demande annuellement pour ces 1500 $. I</w:t>
            </w:r>
            <w:r w:rsidR="00C43637">
              <w:rPr>
                <w:bCs/>
                <w:lang w:val="fr-FR"/>
              </w:rPr>
              <w:t xml:space="preserve">l faut que les activités soient, de quelque façon, </w:t>
            </w:r>
            <w:r>
              <w:rPr>
                <w:bCs/>
                <w:lang w:val="fr-FR"/>
              </w:rPr>
              <w:t>reliées au travail</w:t>
            </w:r>
            <w:r w:rsidR="00C43637">
              <w:rPr>
                <w:bCs/>
                <w:lang w:val="fr-FR"/>
              </w:rPr>
              <w:t xml:space="preserve"> (Labour)</w:t>
            </w:r>
            <w:r>
              <w:rPr>
                <w:bCs/>
                <w:lang w:val="fr-FR"/>
              </w:rPr>
              <w:t xml:space="preserve">. </w:t>
            </w:r>
          </w:p>
          <w:p w14:paraId="7683CD60" w14:textId="705F47BD" w:rsidR="00C43637" w:rsidRPr="00636B42" w:rsidRDefault="00C43637" w:rsidP="00636B42">
            <w:pPr>
              <w:spacing w:after="0" w:line="240" w:lineRule="auto"/>
              <w:contextualSpacing/>
              <w:rPr>
                <w:bCs/>
                <w:lang w:val="fr-FR"/>
              </w:rPr>
            </w:pPr>
          </w:p>
        </w:tc>
      </w:tr>
      <w:tr w:rsidR="00BF171D" w:rsidRPr="00D7495E" w14:paraId="08FCE94E" w14:textId="77777777" w:rsidTr="00923B22">
        <w:tc>
          <w:tcPr>
            <w:tcW w:w="2127" w:type="dxa"/>
          </w:tcPr>
          <w:p w14:paraId="52EE83FF" w14:textId="5732CDC7" w:rsidR="00BF171D" w:rsidRDefault="004869E3" w:rsidP="00C25E0C">
            <w:pPr>
              <w:spacing w:after="0" w:line="240" w:lineRule="auto"/>
              <w:contextualSpacing/>
              <w:rPr>
                <w:lang w:val="fr-FR"/>
              </w:rPr>
            </w:pPr>
            <w:r>
              <w:rPr>
                <w:lang w:val="fr-FR"/>
              </w:rPr>
              <w:t>#12-09-05</w:t>
            </w:r>
            <w:r w:rsidR="005C3297">
              <w:rPr>
                <w:lang w:val="fr-FR"/>
              </w:rPr>
              <w:t>-</w:t>
            </w:r>
            <w:r>
              <w:rPr>
                <w:lang w:val="fr-FR"/>
              </w:rPr>
              <w:t>0</w:t>
            </w:r>
            <w:r w:rsidR="005C3297">
              <w:rPr>
                <w:lang w:val="fr-FR"/>
              </w:rPr>
              <w:t>5.</w:t>
            </w:r>
            <w:r>
              <w:rPr>
                <w:lang w:val="fr-FR"/>
              </w:rPr>
              <w:t>4</w:t>
            </w:r>
          </w:p>
        </w:tc>
        <w:tc>
          <w:tcPr>
            <w:tcW w:w="567" w:type="dxa"/>
          </w:tcPr>
          <w:p w14:paraId="234AA65B" w14:textId="0B1592EE" w:rsidR="00BF171D" w:rsidRDefault="004869E3" w:rsidP="00C25E0C">
            <w:pPr>
              <w:spacing w:after="0" w:line="240" w:lineRule="auto"/>
              <w:contextualSpacing/>
              <w:rPr>
                <w:lang w:val="fr-FR"/>
              </w:rPr>
            </w:pPr>
            <w:r>
              <w:rPr>
                <w:lang w:val="fr-FR"/>
              </w:rPr>
              <w:t>5.4</w:t>
            </w:r>
            <w:r w:rsidR="00BF171D">
              <w:rPr>
                <w:lang w:val="fr-FR"/>
              </w:rPr>
              <w:t>)</w:t>
            </w:r>
          </w:p>
        </w:tc>
        <w:tc>
          <w:tcPr>
            <w:tcW w:w="7193" w:type="dxa"/>
          </w:tcPr>
          <w:p w14:paraId="566148C5" w14:textId="77777777" w:rsidR="001809D3" w:rsidRDefault="006748D8" w:rsidP="00932F3F">
            <w:pPr>
              <w:spacing w:after="0" w:line="240" w:lineRule="auto"/>
              <w:contextualSpacing/>
              <w:rPr>
                <w:b/>
                <w:bCs/>
                <w:lang w:val="fr-FR"/>
              </w:rPr>
            </w:pPr>
            <w:proofErr w:type="spellStart"/>
            <w:r>
              <w:rPr>
                <w:b/>
                <w:bCs/>
                <w:lang w:val="fr-FR"/>
              </w:rPr>
              <w:t>Redboine</w:t>
            </w:r>
            <w:proofErr w:type="spellEnd"/>
            <w:r>
              <w:rPr>
                <w:b/>
                <w:bCs/>
                <w:lang w:val="fr-FR"/>
              </w:rPr>
              <w:t xml:space="preserve"> Local – Halloween Social (100 $ pour 10 billets)</w:t>
            </w:r>
          </w:p>
          <w:p w14:paraId="1EE280F1" w14:textId="3ABD7F4F" w:rsidR="00636B42" w:rsidRDefault="00C43637" w:rsidP="00932F3F">
            <w:pPr>
              <w:spacing w:after="0" w:line="240" w:lineRule="auto"/>
              <w:contextualSpacing/>
              <w:rPr>
                <w:bCs/>
                <w:lang w:val="fr-FR"/>
              </w:rPr>
            </w:pPr>
            <w:r>
              <w:rPr>
                <w:bCs/>
                <w:lang w:val="fr-FR"/>
              </w:rPr>
              <w:t xml:space="preserve">Un représentant du local </w:t>
            </w:r>
            <w:proofErr w:type="spellStart"/>
            <w:r>
              <w:rPr>
                <w:bCs/>
                <w:lang w:val="fr-FR"/>
              </w:rPr>
              <w:t>Redboine</w:t>
            </w:r>
            <w:proofErr w:type="spellEnd"/>
            <w:r>
              <w:rPr>
                <w:bCs/>
                <w:lang w:val="fr-FR"/>
              </w:rPr>
              <w:t xml:space="preserve"> a donné dix billets à Marc pour la soirée sociale de Halloween. Au lieu de les vendre, Marc suggère que l</w:t>
            </w:r>
            <w:r w:rsidR="00636B42">
              <w:rPr>
                <w:bCs/>
                <w:lang w:val="fr-FR"/>
              </w:rPr>
              <w:t xml:space="preserve">e CE-G achète les billets et les </w:t>
            </w:r>
            <w:r>
              <w:rPr>
                <w:bCs/>
                <w:lang w:val="fr-FR"/>
              </w:rPr>
              <w:t>offre</w:t>
            </w:r>
            <w:r w:rsidR="00636B42">
              <w:rPr>
                <w:bCs/>
                <w:lang w:val="fr-FR"/>
              </w:rPr>
              <w:t xml:space="preserve"> comme prix de présence à notre réunion. </w:t>
            </w:r>
          </w:p>
          <w:p w14:paraId="70022474" w14:textId="77777777" w:rsidR="00715A8D" w:rsidRDefault="00715A8D" w:rsidP="00932F3F">
            <w:pPr>
              <w:spacing w:after="0" w:line="240" w:lineRule="auto"/>
              <w:contextualSpacing/>
              <w:rPr>
                <w:bCs/>
                <w:lang w:val="fr-FR"/>
              </w:rPr>
            </w:pPr>
          </w:p>
          <w:p w14:paraId="65ED9CDE" w14:textId="77777777" w:rsidR="00636B42" w:rsidRDefault="00636B42" w:rsidP="00932F3F">
            <w:pPr>
              <w:spacing w:after="0" w:line="240" w:lineRule="auto"/>
              <w:contextualSpacing/>
              <w:rPr>
                <w:bCs/>
                <w:lang w:val="fr-FR"/>
              </w:rPr>
            </w:pPr>
            <w:r>
              <w:rPr>
                <w:bCs/>
                <w:lang w:val="fr-FR"/>
              </w:rPr>
              <w:t xml:space="preserve">Motion : André propose que le Conseil achète les dix billets que le </w:t>
            </w:r>
            <w:proofErr w:type="spellStart"/>
            <w:r>
              <w:rPr>
                <w:bCs/>
                <w:lang w:val="fr-FR"/>
              </w:rPr>
              <w:t>Redboine</w:t>
            </w:r>
            <w:proofErr w:type="spellEnd"/>
            <w:r>
              <w:rPr>
                <w:bCs/>
                <w:lang w:val="fr-FR"/>
              </w:rPr>
              <w:t xml:space="preserve"> Local nous a demandé de vendre. </w:t>
            </w:r>
          </w:p>
          <w:p w14:paraId="67A7E7B5" w14:textId="77777777" w:rsidR="00636B42" w:rsidRDefault="00636B42" w:rsidP="00932F3F">
            <w:pPr>
              <w:spacing w:after="0" w:line="240" w:lineRule="auto"/>
              <w:contextualSpacing/>
              <w:rPr>
                <w:bCs/>
                <w:lang w:val="fr-FR"/>
              </w:rPr>
            </w:pPr>
            <w:r>
              <w:rPr>
                <w:bCs/>
                <w:lang w:val="fr-FR"/>
              </w:rPr>
              <w:t>Appuyé par Paul</w:t>
            </w:r>
          </w:p>
          <w:p w14:paraId="61B15EBA" w14:textId="77777777" w:rsidR="00636B42" w:rsidRDefault="00636B42" w:rsidP="00932F3F">
            <w:pPr>
              <w:spacing w:after="0" w:line="240" w:lineRule="auto"/>
              <w:contextualSpacing/>
              <w:rPr>
                <w:bCs/>
                <w:lang w:val="fr-FR"/>
              </w:rPr>
            </w:pPr>
            <w:r>
              <w:rPr>
                <w:bCs/>
                <w:lang w:val="fr-FR"/>
              </w:rPr>
              <w:t>Adopté</w:t>
            </w:r>
          </w:p>
          <w:p w14:paraId="01DCA6F0" w14:textId="1C992361" w:rsidR="00C43637" w:rsidRPr="00636B42" w:rsidRDefault="00C43637" w:rsidP="00932F3F">
            <w:pPr>
              <w:spacing w:after="0" w:line="240" w:lineRule="auto"/>
              <w:contextualSpacing/>
              <w:rPr>
                <w:bCs/>
                <w:lang w:val="fr-FR"/>
              </w:rPr>
            </w:pPr>
          </w:p>
        </w:tc>
      </w:tr>
      <w:tr w:rsidR="00BF171D" w:rsidRPr="00D7495E" w14:paraId="7B025C16" w14:textId="77777777" w:rsidTr="00923B22">
        <w:tc>
          <w:tcPr>
            <w:tcW w:w="2127" w:type="dxa"/>
          </w:tcPr>
          <w:p w14:paraId="698F1DF1" w14:textId="2F70FCA5" w:rsidR="00BF171D" w:rsidRDefault="004869E3" w:rsidP="00C25E0C">
            <w:pPr>
              <w:spacing w:after="0" w:line="240" w:lineRule="auto"/>
              <w:contextualSpacing/>
              <w:rPr>
                <w:lang w:val="fr-FR"/>
              </w:rPr>
            </w:pPr>
            <w:r>
              <w:rPr>
                <w:lang w:val="fr-FR"/>
              </w:rPr>
              <w:t>#12-09-05</w:t>
            </w:r>
            <w:r w:rsidR="005C3297">
              <w:rPr>
                <w:lang w:val="fr-FR"/>
              </w:rPr>
              <w:t>-</w:t>
            </w:r>
            <w:r>
              <w:rPr>
                <w:lang w:val="fr-FR"/>
              </w:rPr>
              <w:t>0</w:t>
            </w:r>
            <w:r w:rsidR="005C3297">
              <w:rPr>
                <w:lang w:val="fr-FR"/>
              </w:rPr>
              <w:t>5.</w:t>
            </w:r>
            <w:r>
              <w:rPr>
                <w:lang w:val="fr-FR"/>
              </w:rPr>
              <w:t>5</w:t>
            </w:r>
          </w:p>
        </w:tc>
        <w:tc>
          <w:tcPr>
            <w:tcW w:w="567" w:type="dxa"/>
          </w:tcPr>
          <w:p w14:paraId="327C97C2" w14:textId="3A60DBCE" w:rsidR="00BF171D" w:rsidRDefault="004869E3" w:rsidP="00C25E0C">
            <w:pPr>
              <w:spacing w:after="0" w:line="240" w:lineRule="auto"/>
              <w:contextualSpacing/>
              <w:rPr>
                <w:lang w:val="fr-FR"/>
              </w:rPr>
            </w:pPr>
            <w:r>
              <w:rPr>
                <w:lang w:val="fr-FR"/>
              </w:rPr>
              <w:t>5.5</w:t>
            </w:r>
            <w:r w:rsidR="00BF171D">
              <w:rPr>
                <w:lang w:val="fr-FR"/>
              </w:rPr>
              <w:t>)</w:t>
            </w:r>
          </w:p>
        </w:tc>
        <w:tc>
          <w:tcPr>
            <w:tcW w:w="7193" w:type="dxa"/>
          </w:tcPr>
          <w:p w14:paraId="39EF071F" w14:textId="77777777" w:rsidR="001809D3" w:rsidRDefault="006748D8" w:rsidP="00932F3F">
            <w:pPr>
              <w:spacing w:after="0" w:line="240" w:lineRule="auto"/>
              <w:contextualSpacing/>
              <w:rPr>
                <w:bCs/>
                <w:lang w:val="fr-FR"/>
              </w:rPr>
            </w:pPr>
            <w:r>
              <w:rPr>
                <w:b/>
                <w:bCs/>
                <w:lang w:val="fr-FR"/>
              </w:rPr>
              <w:t>CEG – Terme de 4 ans au lieu de 2 ans</w:t>
            </w:r>
            <w:r w:rsidR="00932F3F">
              <w:rPr>
                <w:bCs/>
                <w:lang w:val="fr-FR"/>
              </w:rPr>
              <w:t xml:space="preserve"> </w:t>
            </w:r>
          </w:p>
          <w:p w14:paraId="031D47FF" w14:textId="27A56AE3" w:rsidR="00715A8D" w:rsidRDefault="00715A8D" w:rsidP="00932F3F">
            <w:pPr>
              <w:spacing w:after="0" w:line="240" w:lineRule="auto"/>
              <w:contextualSpacing/>
              <w:rPr>
                <w:bCs/>
                <w:lang w:val="fr-FR"/>
              </w:rPr>
            </w:pPr>
            <w:r>
              <w:rPr>
                <w:bCs/>
                <w:lang w:val="fr-FR"/>
              </w:rPr>
              <w:t>En ce moment les postes du Conseil ne sont que pour deux ans.  Cela nécessite des élections à chaque année.  D’ailleurs le changement continu des gens dans ces postes rend difficile le suivi de projet à long-terme et la stabilité de la gouvernance même du Conseil.  Marc suggère que les postes soient pour quatre ans, suivant ce qui se fait au niveau régional et central de la MMF.  Les membres semblent d’accord.   Une motion formelle pour modifier la Constitution du Conseil à cet effet sera présentée à la prochaine réunion.</w:t>
            </w:r>
          </w:p>
          <w:p w14:paraId="6C8C0073" w14:textId="77777777" w:rsidR="00C43637" w:rsidRDefault="00C43637" w:rsidP="00932F3F">
            <w:pPr>
              <w:spacing w:after="0" w:line="240" w:lineRule="auto"/>
              <w:contextualSpacing/>
              <w:rPr>
                <w:bCs/>
                <w:lang w:val="fr-FR"/>
              </w:rPr>
            </w:pPr>
          </w:p>
          <w:p w14:paraId="00C20105" w14:textId="0ED5B58D" w:rsidR="00C90A2E" w:rsidRDefault="00C90A2E" w:rsidP="00932F3F">
            <w:pPr>
              <w:spacing w:after="0" w:line="240" w:lineRule="auto"/>
              <w:contextualSpacing/>
              <w:rPr>
                <w:bCs/>
                <w:lang w:val="fr-FR"/>
              </w:rPr>
            </w:pPr>
            <w:r>
              <w:rPr>
                <w:bCs/>
                <w:lang w:val="fr-FR"/>
              </w:rPr>
              <w:t xml:space="preserve">Motion : André propose de changer la constitution </w:t>
            </w:r>
            <w:r w:rsidR="00C43637">
              <w:rPr>
                <w:bCs/>
                <w:lang w:val="fr-FR"/>
              </w:rPr>
              <w:t>pour que le terme des membres de l’exécutif soit un terme de 4 ans au lieu de 2 ans</w:t>
            </w:r>
          </w:p>
          <w:p w14:paraId="01786F46" w14:textId="77777777" w:rsidR="00C90A2E" w:rsidRDefault="00C90A2E" w:rsidP="00932F3F">
            <w:pPr>
              <w:spacing w:after="0" w:line="240" w:lineRule="auto"/>
              <w:contextualSpacing/>
              <w:rPr>
                <w:bCs/>
                <w:lang w:val="fr-FR"/>
              </w:rPr>
            </w:pPr>
            <w:r>
              <w:rPr>
                <w:bCs/>
                <w:lang w:val="fr-FR"/>
              </w:rPr>
              <w:t>Appuyé par Ashley</w:t>
            </w:r>
          </w:p>
          <w:p w14:paraId="306FA77B" w14:textId="4678F818" w:rsidR="00C90A2E" w:rsidRDefault="00C90A2E" w:rsidP="00932F3F">
            <w:pPr>
              <w:spacing w:after="0" w:line="240" w:lineRule="auto"/>
              <w:contextualSpacing/>
              <w:rPr>
                <w:bCs/>
                <w:lang w:val="fr-FR"/>
              </w:rPr>
            </w:pPr>
            <w:r>
              <w:rPr>
                <w:bCs/>
                <w:lang w:val="fr-FR"/>
              </w:rPr>
              <w:t>Discussion</w:t>
            </w:r>
          </w:p>
          <w:p w14:paraId="51FA37C8" w14:textId="77777777" w:rsidR="00C90A2E" w:rsidRDefault="00C90A2E" w:rsidP="00932F3F">
            <w:pPr>
              <w:spacing w:after="0" w:line="240" w:lineRule="auto"/>
              <w:contextualSpacing/>
              <w:rPr>
                <w:bCs/>
                <w:lang w:val="fr-FR"/>
              </w:rPr>
            </w:pPr>
            <w:r>
              <w:rPr>
                <w:bCs/>
                <w:lang w:val="fr-FR"/>
              </w:rPr>
              <w:t>Adopté</w:t>
            </w:r>
          </w:p>
          <w:p w14:paraId="70D6C9A3" w14:textId="47E909C0" w:rsidR="00C43637" w:rsidRPr="001809D3" w:rsidRDefault="00C43637" w:rsidP="00932F3F">
            <w:pPr>
              <w:spacing w:after="0" w:line="240" w:lineRule="auto"/>
              <w:contextualSpacing/>
              <w:rPr>
                <w:bCs/>
                <w:lang w:val="fr-FR"/>
              </w:rPr>
            </w:pPr>
          </w:p>
        </w:tc>
      </w:tr>
      <w:tr w:rsidR="00BF171D" w:rsidRPr="00D7495E" w14:paraId="4E94CB2F" w14:textId="77777777" w:rsidTr="00923B22">
        <w:tc>
          <w:tcPr>
            <w:tcW w:w="2127" w:type="dxa"/>
          </w:tcPr>
          <w:p w14:paraId="2493AB29" w14:textId="04518F09" w:rsidR="00BF171D" w:rsidRDefault="000C234C" w:rsidP="00C25E0C">
            <w:pPr>
              <w:spacing w:after="0" w:line="240" w:lineRule="auto"/>
              <w:contextualSpacing/>
              <w:rPr>
                <w:lang w:val="fr-FR"/>
              </w:rPr>
            </w:pPr>
            <w:r>
              <w:rPr>
                <w:lang w:val="fr-FR"/>
              </w:rPr>
              <w:t>#12-09-05</w:t>
            </w:r>
            <w:r w:rsidR="005C3297">
              <w:rPr>
                <w:lang w:val="fr-FR"/>
              </w:rPr>
              <w:t>-</w:t>
            </w:r>
            <w:r>
              <w:rPr>
                <w:lang w:val="fr-FR"/>
              </w:rPr>
              <w:t>0</w:t>
            </w:r>
            <w:r w:rsidR="005C3297">
              <w:rPr>
                <w:lang w:val="fr-FR"/>
              </w:rPr>
              <w:t>5.</w:t>
            </w:r>
            <w:r>
              <w:rPr>
                <w:lang w:val="fr-FR"/>
              </w:rPr>
              <w:t>6</w:t>
            </w:r>
          </w:p>
        </w:tc>
        <w:tc>
          <w:tcPr>
            <w:tcW w:w="567" w:type="dxa"/>
          </w:tcPr>
          <w:p w14:paraId="5019FE6A" w14:textId="341F0901" w:rsidR="00BF171D" w:rsidRDefault="004869E3" w:rsidP="00C25E0C">
            <w:pPr>
              <w:spacing w:after="0" w:line="240" w:lineRule="auto"/>
              <w:contextualSpacing/>
              <w:rPr>
                <w:lang w:val="fr-FR"/>
              </w:rPr>
            </w:pPr>
            <w:r>
              <w:rPr>
                <w:lang w:val="fr-FR"/>
              </w:rPr>
              <w:t>5.6</w:t>
            </w:r>
            <w:r w:rsidR="00BF171D">
              <w:rPr>
                <w:lang w:val="fr-FR"/>
              </w:rPr>
              <w:t>)</w:t>
            </w:r>
          </w:p>
        </w:tc>
        <w:tc>
          <w:tcPr>
            <w:tcW w:w="7193" w:type="dxa"/>
          </w:tcPr>
          <w:p w14:paraId="29D28577" w14:textId="7D6BC995" w:rsidR="004C157D" w:rsidRDefault="006748D8" w:rsidP="00C25E0C">
            <w:pPr>
              <w:spacing w:after="0" w:line="240" w:lineRule="auto"/>
              <w:contextualSpacing/>
              <w:rPr>
                <w:b/>
                <w:bCs/>
                <w:lang w:val="fr-FR"/>
              </w:rPr>
            </w:pPr>
            <w:r>
              <w:rPr>
                <w:b/>
                <w:bCs/>
                <w:lang w:val="fr-FR"/>
              </w:rPr>
              <w:t xml:space="preserve">Colloque CEFCO </w:t>
            </w:r>
            <w:r w:rsidR="00C90A2E">
              <w:rPr>
                <w:b/>
                <w:bCs/>
                <w:lang w:val="fr-FR"/>
              </w:rPr>
              <w:t>–</w:t>
            </w:r>
            <w:r>
              <w:rPr>
                <w:b/>
                <w:bCs/>
                <w:lang w:val="fr-FR"/>
              </w:rPr>
              <w:t xml:space="preserve"> ARUC</w:t>
            </w:r>
          </w:p>
          <w:p w14:paraId="4AF10AB5" w14:textId="4F0BACA1" w:rsidR="00C90A2E" w:rsidRDefault="00C90A2E" w:rsidP="00C25E0C">
            <w:pPr>
              <w:spacing w:after="0" w:line="240" w:lineRule="auto"/>
              <w:contextualSpacing/>
              <w:rPr>
                <w:bCs/>
                <w:lang w:val="fr-FR"/>
              </w:rPr>
            </w:pPr>
            <w:r>
              <w:rPr>
                <w:bCs/>
                <w:lang w:val="fr-FR"/>
              </w:rPr>
              <w:lastRenderedPageBreak/>
              <w:t>Le CEFCO, le Centre d’étude franco-canadien de l’Ouest</w:t>
            </w:r>
            <w:r w:rsidR="00715A8D">
              <w:rPr>
                <w:bCs/>
                <w:lang w:val="fr-FR"/>
              </w:rPr>
              <w:t>,</w:t>
            </w:r>
            <w:r>
              <w:rPr>
                <w:bCs/>
                <w:lang w:val="fr-FR"/>
              </w:rPr>
              <w:t xml:space="preserve"> et l’ARUC</w:t>
            </w:r>
            <w:r w:rsidR="00715A8D">
              <w:rPr>
                <w:bCs/>
                <w:lang w:val="fr-FR"/>
              </w:rPr>
              <w:t>,</w:t>
            </w:r>
            <w:r>
              <w:rPr>
                <w:bCs/>
                <w:lang w:val="fr-FR"/>
              </w:rPr>
              <w:t xml:space="preserve"> l’Alliance de recherche université communauté</w:t>
            </w:r>
            <w:r w:rsidR="00715A8D">
              <w:rPr>
                <w:bCs/>
                <w:lang w:val="fr-FR"/>
              </w:rPr>
              <w:t>,</w:t>
            </w:r>
            <w:r>
              <w:rPr>
                <w:bCs/>
                <w:lang w:val="fr-FR"/>
              </w:rPr>
              <w:t xml:space="preserve"> </w:t>
            </w:r>
            <w:r w:rsidR="00715A8D">
              <w:rPr>
                <w:bCs/>
                <w:lang w:val="fr-FR"/>
              </w:rPr>
              <w:t>sont hôtes d’</w:t>
            </w:r>
            <w:r>
              <w:rPr>
                <w:bCs/>
                <w:lang w:val="fr-FR"/>
              </w:rPr>
              <w:t>un colloque du 27 au 29 septembre à l’Université de Saint-Boniface. Yves et Joanna</w:t>
            </w:r>
            <w:r w:rsidR="00D05A6C">
              <w:rPr>
                <w:bCs/>
                <w:lang w:val="fr-FR"/>
              </w:rPr>
              <w:t xml:space="preserve"> invitent les membres du CE-G et de l’UNMSJ à participer </w:t>
            </w:r>
            <w:r w:rsidR="00C43637">
              <w:rPr>
                <w:bCs/>
                <w:lang w:val="fr-FR"/>
              </w:rPr>
              <w:t xml:space="preserve">à </w:t>
            </w:r>
            <w:r w:rsidR="00D05A6C">
              <w:rPr>
                <w:bCs/>
                <w:lang w:val="fr-FR"/>
              </w:rPr>
              <w:t>une table ronde. On parlera de la tra</w:t>
            </w:r>
            <w:r w:rsidR="00C43637">
              <w:rPr>
                <w:bCs/>
                <w:lang w:val="fr-FR"/>
              </w:rPr>
              <w:t>nsmission de la culture métisse et surtout</w:t>
            </w:r>
            <w:r w:rsidR="00D05A6C">
              <w:rPr>
                <w:bCs/>
                <w:lang w:val="fr-FR"/>
              </w:rPr>
              <w:t xml:space="preserve"> du rôle de la communauté et de la famille dans la transmission de cette culture. On peut participer ou simplement assister à la table ronde. Les gens proposent des noms de jeunes qui pourraient être approchés pour participer à la table ronde. </w:t>
            </w:r>
            <w:r w:rsidR="003A32B5">
              <w:rPr>
                <w:bCs/>
                <w:lang w:val="fr-FR"/>
              </w:rPr>
              <w:t>Les frais d’inscription et les repas des participants seront payés par l’ARUC.</w:t>
            </w:r>
          </w:p>
          <w:p w14:paraId="124F1E0E" w14:textId="77777777" w:rsidR="00D05A6C" w:rsidRDefault="00D05A6C" w:rsidP="003A32B5">
            <w:pPr>
              <w:spacing w:after="0" w:line="240" w:lineRule="auto"/>
              <w:contextualSpacing/>
              <w:rPr>
                <w:bCs/>
                <w:lang w:val="fr-FR"/>
              </w:rPr>
            </w:pPr>
            <w:r>
              <w:rPr>
                <w:bCs/>
                <w:lang w:val="fr-FR"/>
              </w:rPr>
              <w:t xml:space="preserve">Joanna parle </w:t>
            </w:r>
            <w:r w:rsidR="003A32B5">
              <w:rPr>
                <w:bCs/>
                <w:lang w:val="fr-FR"/>
              </w:rPr>
              <w:t xml:space="preserve">d’une partie des résultats de sa recherche. Sa thèse parle de la naissance du peuple métis, des femmes du pays qui ont marié des commerçants et surtout des femmes métisses d’aujourd’hui. </w:t>
            </w:r>
          </w:p>
          <w:p w14:paraId="1041FD08" w14:textId="0F2843F2" w:rsidR="00C43637" w:rsidRPr="00C90A2E" w:rsidRDefault="00C43637" w:rsidP="003A32B5">
            <w:pPr>
              <w:spacing w:after="0" w:line="240" w:lineRule="auto"/>
              <w:contextualSpacing/>
              <w:rPr>
                <w:bCs/>
                <w:lang w:val="fr-FR"/>
              </w:rPr>
            </w:pPr>
          </w:p>
        </w:tc>
      </w:tr>
      <w:tr w:rsidR="00BF171D" w:rsidRPr="00D7495E" w14:paraId="0152EF0C" w14:textId="77777777" w:rsidTr="00923B22">
        <w:tc>
          <w:tcPr>
            <w:tcW w:w="2127" w:type="dxa"/>
          </w:tcPr>
          <w:p w14:paraId="3D43BB84" w14:textId="1C34AC14" w:rsidR="00BF171D" w:rsidRDefault="000C234C" w:rsidP="00C25E0C">
            <w:pPr>
              <w:spacing w:after="0" w:line="240" w:lineRule="auto"/>
              <w:contextualSpacing/>
              <w:rPr>
                <w:lang w:val="fr-FR"/>
              </w:rPr>
            </w:pPr>
            <w:r>
              <w:rPr>
                <w:lang w:val="fr-FR"/>
              </w:rPr>
              <w:lastRenderedPageBreak/>
              <w:t>#12-09</w:t>
            </w:r>
            <w:r w:rsidR="006748D8">
              <w:rPr>
                <w:lang w:val="fr-FR"/>
              </w:rPr>
              <w:t>-05</w:t>
            </w:r>
            <w:r w:rsidR="005C3297">
              <w:rPr>
                <w:lang w:val="fr-FR"/>
              </w:rPr>
              <w:t>-</w:t>
            </w:r>
            <w:r w:rsidR="006748D8">
              <w:rPr>
                <w:lang w:val="fr-FR"/>
              </w:rPr>
              <w:t>0</w:t>
            </w:r>
            <w:r w:rsidR="005C3297">
              <w:rPr>
                <w:lang w:val="fr-FR"/>
              </w:rPr>
              <w:t>5.</w:t>
            </w:r>
            <w:r w:rsidR="006748D8">
              <w:rPr>
                <w:lang w:val="fr-FR"/>
              </w:rPr>
              <w:t>7</w:t>
            </w:r>
          </w:p>
        </w:tc>
        <w:tc>
          <w:tcPr>
            <w:tcW w:w="567" w:type="dxa"/>
          </w:tcPr>
          <w:p w14:paraId="6A7D90F1" w14:textId="67470ACA" w:rsidR="00BF171D" w:rsidRDefault="004869E3" w:rsidP="00C25E0C">
            <w:pPr>
              <w:spacing w:after="0" w:line="240" w:lineRule="auto"/>
              <w:contextualSpacing/>
              <w:rPr>
                <w:lang w:val="fr-FR"/>
              </w:rPr>
            </w:pPr>
            <w:r>
              <w:rPr>
                <w:lang w:val="fr-FR"/>
              </w:rPr>
              <w:t>5.7</w:t>
            </w:r>
            <w:r w:rsidR="00BF171D">
              <w:rPr>
                <w:lang w:val="fr-FR"/>
              </w:rPr>
              <w:t>)</w:t>
            </w:r>
          </w:p>
        </w:tc>
        <w:tc>
          <w:tcPr>
            <w:tcW w:w="7193" w:type="dxa"/>
          </w:tcPr>
          <w:p w14:paraId="16C35CB4" w14:textId="77777777" w:rsidR="001809D3" w:rsidRDefault="006748D8" w:rsidP="006748D8">
            <w:pPr>
              <w:spacing w:after="0" w:line="240" w:lineRule="auto"/>
              <w:contextualSpacing/>
              <w:rPr>
                <w:b/>
                <w:bCs/>
                <w:lang w:val="fr-FR"/>
              </w:rPr>
            </w:pPr>
            <w:r>
              <w:rPr>
                <w:b/>
                <w:bCs/>
                <w:lang w:val="fr-FR"/>
              </w:rPr>
              <w:t>Chaine de Riel (Paul Desrosiers)</w:t>
            </w:r>
          </w:p>
          <w:p w14:paraId="2A05846A" w14:textId="30B5A4A9" w:rsidR="00923B22" w:rsidRDefault="003A32B5" w:rsidP="006748D8">
            <w:pPr>
              <w:spacing w:after="0" w:line="240" w:lineRule="auto"/>
              <w:contextualSpacing/>
              <w:rPr>
                <w:bCs/>
                <w:lang w:val="fr-FR"/>
              </w:rPr>
            </w:pPr>
            <w:r>
              <w:rPr>
                <w:bCs/>
                <w:lang w:val="fr-FR"/>
              </w:rPr>
              <w:t xml:space="preserve">Motion : Paul propose que le CE-G appuie le projet d’installer une croix </w:t>
            </w:r>
            <w:r w:rsidR="00B5009C">
              <w:rPr>
                <w:bCs/>
                <w:lang w:val="fr-FR"/>
              </w:rPr>
              <w:t>(comme celle qui a été installé</w:t>
            </w:r>
            <w:r w:rsidR="00C43637">
              <w:rPr>
                <w:bCs/>
                <w:lang w:val="fr-FR"/>
              </w:rPr>
              <w:t>e</w:t>
            </w:r>
            <w:r w:rsidR="00B5009C">
              <w:rPr>
                <w:bCs/>
                <w:lang w:val="fr-FR"/>
              </w:rPr>
              <w:t xml:space="preserve"> à </w:t>
            </w:r>
            <w:proofErr w:type="spellStart"/>
            <w:r w:rsidR="00B5009C">
              <w:rPr>
                <w:bCs/>
                <w:lang w:val="fr-FR"/>
              </w:rPr>
              <w:t>Batoche</w:t>
            </w:r>
            <w:proofErr w:type="spellEnd"/>
            <w:r w:rsidR="00B5009C">
              <w:rPr>
                <w:bCs/>
                <w:lang w:val="fr-FR"/>
              </w:rPr>
              <w:t xml:space="preserve">) </w:t>
            </w:r>
            <w:r>
              <w:rPr>
                <w:bCs/>
                <w:lang w:val="fr-FR"/>
              </w:rPr>
              <w:t xml:space="preserve">à l’endroit </w:t>
            </w:r>
            <w:r w:rsidR="00B5009C">
              <w:rPr>
                <w:bCs/>
                <w:lang w:val="fr-FR"/>
              </w:rPr>
              <w:t xml:space="preserve">où la chaine (chaine de 66 pieds qui servait à </w:t>
            </w:r>
            <w:r w:rsidR="00C43637">
              <w:rPr>
                <w:bCs/>
                <w:lang w:val="fr-FR"/>
              </w:rPr>
              <w:t>mesurer les lots) a été brisée, soit</w:t>
            </w:r>
            <w:r>
              <w:rPr>
                <w:bCs/>
                <w:lang w:val="fr-FR"/>
              </w:rPr>
              <w:t xml:space="preserve"> </w:t>
            </w:r>
            <w:r w:rsidR="00B5009C">
              <w:rPr>
                <w:bCs/>
                <w:lang w:val="fr-FR"/>
              </w:rPr>
              <w:t>l’</w:t>
            </w:r>
            <w:r w:rsidR="00F27FAE">
              <w:rPr>
                <w:bCs/>
                <w:lang w:val="fr-FR"/>
              </w:rPr>
              <w:t>endroit</w:t>
            </w:r>
            <w:r>
              <w:rPr>
                <w:bCs/>
                <w:lang w:val="fr-FR"/>
              </w:rPr>
              <w:t xml:space="preserve"> où Louis Riel a arrêté les arpenteurs. Le groupe de personnes engagé</w:t>
            </w:r>
            <w:r w:rsidR="00C43637">
              <w:rPr>
                <w:bCs/>
                <w:lang w:val="fr-FR"/>
              </w:rPr>
              <w:t>es</w:t>
            </w:r>
            <w:r>
              <w:rPr>
                <w:bCs/>
                <w:lang w:val="fr-FR"/>
              </w:rPr>
              <w:t xml:space="preserve"> dans ce projet aimerait que les jeunes construisent la croix.</w:t>
            </w:r>
          </w:p>
          <w:p w14:paraId="7CE34090" w14:textId="369ACBEF" w:rsidR="003A32B5" w:rsidRDefault="003A32B5" w:rsidP="006748D8">
            <w:pPr>
              <w:spacing w:after="0" w:line="240" w:lineRule="auto"/>
              <w:contextualSpacing/>
              <w:rPr>
                <w:bCs/>
                <w:lang w:val="fr-FR"/>
              </w:rPr>
            </w:pPr>
            <w:r>
              <w:rPr>
                <w:bCs/>
                <w:lang w:val="fr-FR"/>
              </w:rPr>
              <w:t>Appuyé par Lucien</w:t>
            </w:r>
          </w:p>
          <w:p w14:paraId="5BB0F529" w14:textId="77777777" w:rsidR="003A32B5" w:rsidRDefault="003A32B5" w:rsidP="006748D8">
            <w:pPr>
              <w:spacing w:after="0" w:line="240" w:lineRule="auto"/>
              <w:contextualSpacing/>
              <w:rPr>
                <w:bCs/>
                <w:lang w:val="fr-FR"/>
              </w:rPr>
            </w:pPr>
            <w:r>
              <w:rPr>
                <w:bCs/>
                <w:lang w:val="fr-FR"/>
              </w:rPr>
              <w:t xml:space="preserve">Adopté </w:t>
            </w:r>
          </w:p>
          <w:p w14:paraId="6E2E4D28" w14:textId="2ECE2CD6" w:rsidR="00C43637" w:rsidRPr="003A32B5" w:rsidRDefault="00C43637" w:rsidP="006748D8">
            <w:pPr>
              <w:spacing w:after="0" w:line="240" w:lineRule="auto"/>
              <w:contextualSpacing/>
              <w:rPr>
                <w:bCs/>
                <w:lang w:val="fr-FR"/>
              </w:rPr>
            </w:pPr>
          </w:p>
        </w:tc>
      </w:tr>
      <w:tr w:rsidR="008E5981" w:rsidRPr="00B03A0D" w14:paraId="43412D8C" w14:textId="77777777" w:rsidTr="00923B22">
        <w:tc>
          <w:tcPr>
            <w:tcW w:w="2127" w:type="dxa"/>
          </w:tcPr>
          <w:p w14:paraId="65A9480B" w14:textId="3530DE55" w:rsidR="008E5981" w:rsidRDefault="006748D8" w:rsidP="00C25E0C">
            <w:pPr>
              <w:spacing w:after="0" w:line="240" w:lineRule="auto"/>
              <w:contextualSpacing/>
              <w:rPr>
                <w:lang w:val="fr-FR"/>
              </w:rPr>
            </w:pPr>
            <w:r>
              <w:rPr>
                <w:lang w:val="fr-FR"/>
              </w:rPr>
              <w:t>#12-09-05</w:t>
            </w:r>
            <w:r w:rsidR="00002637">
              <w:rPr>
                <w:lang w:val="fr-FR"/>
              </w:rPr>
              <w:t>-0</w:t>
            </w:r>
            <w:r>
              <w:rPr>
                <w:lang w:val="fr-FR"/>
              </w:rPr>
              <w:t>5.8</w:t>
            </w:r>
          </w:p>
        </w:tc>
        <w:tc>
          <w:tcPr>
            <w:tcW w:w="567" w:type="dxa"/>
          </w:tcPr>
          <w:p w14:paraId="2A3DC00A" w14:textId="610967CA" w:rsidR="008E5981" w:rsidRDefault="004869E3" w:rsidP="00C25E0C">
            <w:pPr>
              <w:spacing w:after="0" w:line="240" w:lineRule="auto"/>
              <w:contextualSpacing/>
              <w:rPr>
                <w:lang w:val="fr-FR"/>
              </w:rPr>
            </w:pPr>
            <w:r>
              <w:rPr>
                <w:lang w:val="fr-FR"/>
              </w:rPr>
              <w:t>5.8</w:t>
            </w:r>
            <w:r w:rsidR="008E5981">
              <w:rPr>
                <w:lang w:val="fr-FR"/>
              </w:rPr>
              <w:t>)</w:t>
            </w:r>
          </w:p>
        </w:tc>
        <w:tc>
          <w:tcPr>
            <w:tcW w:w="7193" w:type="dxa"/>
          </w:tcPr>
          <w:p w14:paraId="187CADB0" w14:textId="77777777" w:rsidR="007629D9" w:rsidRDefault="006748D8" w:rsidP="00C25E0C">
            <w:pPr>
              <w:spacing w:after="0" w:line="240" w:lineRule="auto"/>
              <w:contextualSpacing/>
              <w:rPr>
                <w:b/>
                <w:bCs/>
                <w:lang w:val="fr-FR"/>
              </w:rPr>
            </w:pPr>
            <w:r>
              <w:rPr>
                <w:b/>
                <w:bCs/>
                <w:lang w:val="fr-FR"/>
              </w:rPr>
              <w:t>Factures à payer</w:t>
            </w:r>
          </w:p>
          <w:p w14:paraId="4080B21D" w14:textId="36A0E704" w:rsidR="00F27FAE" w:rsidRDefault="00F27FAE" w:rsidP="00C25E0C">
            <w:pPr>
              <w:spacing w:after="0" w:line="240" w:lineRule="auto"/>
              <w:contextualSpacing/>
              <w:rPr>
                <w:bCs/>
                <w:lang w:val="fr-FR"/>
              </w:rPr>
            </w:pPr>
            <w:r>
              <w:rPr>
                <w:bCs/>
                <w:lang w:val="fr-FR"/>
              </w:rPr>
              <w:t>Motion : Lucien propose que des chèques soient faits</w:t>
            </w:r>
            <w:r w:rsidR="004B0A3A">
              <w:rPr>
                <w:bCs/>
                <w:lang w:val="fr-FR"/>
              </w:rPr>
              <w:t xml:space="preserve"> pour payer les dépenses faites par l’exécutif</w:t>
            </w:r>
          </w:p>
          <w:p w14:paraId="243DC945" w14:textId="55CB5573" w:rsidR="00F27FAE" w:rsidRDefault="004B0A3A" w:rsidP="00C25E0C">
            <w:pPr>
              <w:spacing w:after="0" w:line="240" w:lineRule="auto"/>
              <w:contextualSpacing/>
              <w:rPr>
                <w:bCs/>
                <w:lang w:val="fr-FR"/>
              </w:rPr>
            </w:pPr>
            <w:r>
              <w:rPr>
                <w:bCs/>
                <w:lang w:val="fr-FR"/>
              </w:rPr>
              <w:t xml:space="preserve"> </w:t>
            </w:r>
            <w:r w:rsidR="00F27FAE">
              <w:rPr>
                <w:bCs/>
                <w:lang w:val="fr-FR"/>
              </w:rPr>
              <w:t>66,19 $ à Marc pour les goûters</w:t>
            </w:r>
          </w:p>
          <w:p w14:paraId="6995FA21" w14:textId="749A042D" w:rsidR="00F27FAE" w:rsidRDefault="004B0A3A" w:rsidP="00C25E0C">
            <w:pPr>
              <w:spacing w:after="0" w:line="240" w:lineRule="auto"/>
              <w:contextualSpacing/>
              <w:rPr>
                <w:bCs/>
                <w:lang w:val="fr-FR"/>
              </w:rPr>
            </w:pPr>
            <w:r>
              <w:rPr>
                <w:bCs/>
                <w:u w:val="single"/>
                <w:lang w:val="fr-FR"/>
              </w:rPr>
              <w:t xml:space="preserve"> </w:t>
            </w:r>
            <w:r w:rsidR="00F27FAE" w:rsidRPr="00F27FAE">
              <w:rPr>
                <w:bCs/>
                <w:u w:val="single"/>
                <w:lang w:val="fr-FR"/>
              </w:rPr>
              <w:t>39,19 $</w:t>
            </w:r>
            <w:r w:rsidR="00F27FAE">
              <w:rPr>
                <w:bCs/>
                <w:lang w:val="fr-FR"/>
              </w:rPr>
              <w:t xml:space="preserve"> à Pauline pour fleurs et carte pour Gabriel </w:t>
            </w:r>
            <w:proofErr w:type="spellStart"/>
            <w:r w:rsidR="00F27FAE">
              <w:rPr>
                <w:bCs/>
                <w:lang w:val="fr-FR"/>
              </w:rPr>
              <w:t>Dufault</w:t>
            </w:r>
            <w:proofErr w:type="spellEnd"/>
          </w:p>
          <w:p w14:paraId="63B8C6A3" w14:textId="386955E5" w:rsidR="00F27FAE" w:rsidRDefault="00F27FAE" w:rsidP="00C25E0C">
            <w:pPr>
              <w:spacing w:after="0" w:line="240" w:lineRule="auto"/>
              <w:contextualSpacing/>
              <w:rPr>
                <w:bCs/>
                <w:lang w:val="fr-FR"/>
              </w:rPr>
            </w:pPr>
            <w:r>
              <w:rPr>
                <w:bCs/>
                <w:lang w:val="fr-FR"/>
              </w:rPr>
              <w:t xml:space="preserve">105,38 </w:t>
            </w:r>
            <w:proofErr w:type="gramStart"/>
            <w:r>
              <w:rPr>
                <w:bCs/>
                <w:lang w:val="fr-FR"/>
              </w:rPr>
              <w:t>total</w:t>
            </w:r>
            <w:proofErr w:type="gramEnd"/>
            <w:r>
              <w:rPr>
                <w:bCs/>
                <w:lang w:val="fr-FR"/>
              </w:rPr>
              <w:t xml:space="preserve"> à payer</w:t>
            </w:r>
          </w:p>
          <w:p w14:paraId="42A950A1" w14:textId="77777777" w:rsidR="00F27FAE" w:rsidRDefault="00F27FAE" w:rsidP="00C25E0C">
            <w:pPr>
              <w:spacing w:after="0" w:line="240" w:lineRule="auto"/>
              <w:contextualSpacing/>
              <w:rPr>
                <w:bCs/>
                <w:lang w:val="fr-FR"/>
              </w:rPr>
            </w:pPr>
            <w:r>
              <w:rPr>
                <w:bCs/>
                <w:lang w:val="fr-FR"/>
              </w:rPr>
              <w:t>Appuyé par Ashley</w:t>
            </w:r>
          </w:p>
          <w:p w14:paraId="0D3E0922" w14:textId="77777777" w:rsidR="00F27FAE" w:rsidRDefault="00F27FAE" w:rsidP="00C25E0C">
            <w:pPr>
              <w:spacing w:after="0" w:line="240" w:lineRule="auto"/>
              <w:contextualSpacing/>
              <w:rPr>
                <w:bCs/>
                <w:lang w:val="fr-FR"/>
              </w:rPr>
            </w:pPr>
            <w:r>
              <w:rPr>
                <w:bCs/>
                <w:lang w:val="fr-FR"/>
              </w:rPr>
              <w:t>Adopté</w:t>
            </w:r>
          </w:p>
          <w:p w14:paraId="105FB8CC" w14:textId="7984C2A0" w:rsidR="00B93215" w:rsidRPr="00F27FAE" w:rsidRDefault="00B93215" w:rsidP="00C25E0C">
            <w:pPr>
              <w:spacing w:after="0" w:line="240" w:lineRule="auto"/>
              <w:contextualSpacing/>
              <w:rPr>
                <w:bCs/>
                <w:lang w:val="fr-FR"/>
              </w:rPr>
            </w:pPr>
          </w:p>
        </w:tc>
      </w:tr>
      <w:tr w:rsidR="008E5981" w:rsidRPr="00370920" w14:paraId="569A6C2F" w14:textId="77777777" w:rsidTr="00923B22">
        <w:tc>
          <w:tcPr>
            <w:tcW w:w="2127" w:type="dxa"/>
          </w:tcPr>
          <w:p w14:paraId="28B43B17" w14:textId="2CECFEB8" w:rsidR="008E5981" w:rsidRDefault="006748D8" w:rsidP="00C25E0C">
            <w:pPr>
              <w:spacing w:after="0" w:line="240" w:lineRule="auto"/>
              <w:contextualSpacing/>
              <w:rPr>
                <w:lang w:val="fr-FR"/>
              </w:rPr>
            </w:pPr>
            <w:r>
              <w:rPr>
                <w:lang w:val="fr-FR"/>
              </w:rPr>
              <w:t>#12-09-05-05.9</w:t>
            </w:r>
          </w:p>
        </w:tc>
        <w:tc>
          <w:tcPr>
            <w:tcW w:w="567" w:type="dxa"/>
          </w:tcPr>
          <w:p w14:paraId="254B9DD3" w14:textId="5CF4254A" w:rsidR="008E5981" w:rsidRDefault="004869E3" w:rsidP="00C25E0C">
            <w:pPr>
              <w:spacing w:after="0" w:line="240" w:lineRule="auto"/>
              <w:contextualSpacing/>
              <w:rPr>
                <w:lang w:val="fr-FR"/>
              </w:rPr>
            </w:pPr>
            <w:r>
              <w:rPr>
                <w:lang w:val="fr-FR"/>
              </w:rPr>
              <w:t>5.9</w:t>
            </w:r>
            <w:r w:rsidR="008E5981">
              <w:rPr>
                <w:lang w:val="fr-FR"/>
              </w:rPr>
              <w:t>)</w:t>
            </w:r>
          </w:p>
        </w:tc>
        <w:tc>
          <w:tcPr>
            <w:tcW w:w="7193" w:type="dxa"/>
          </w:tcPr>
          <w:p w14:paraId="60F27188" w14:textId="5EC5BB92" w:rsidR="008E5981" w:rsidRDefault="00A46E14" w:rsidP="00C25E0C">
            <w:pPr>
              <w:spacing w:after="0" w:line="240" w:lineRule="auto"/>
              <w:contextualSpacing/>
              <w:rPr>
                <w:b/>
                <w:bCs/>
                <w:lang w:val="fr-FR"/>
              </w:rPr>
            </w:pPr>
            <w:r>
              <w:rPr>
                <w:b/>
                <w:bCs/>
                <w:lang w:val="fr-FR"/>
              </w:rPr>
              <w:t>Nouvelles de la MMF (André Carrier)</w:t>
            </w:r>
          </w:p>
          <w:p w14:paraId="6527B05A" w14:textId="77777777" w:rsidR="00370920" w:rsidRDefault="004B0A3A" w:rsidP="001809D3">
            <w:pPr>
              <w:spacing w:after="0" w:line="240" w:lineRule="auto"/>
              <w:contextualSpacing/>
              <w:rPr>
                <w:bCs/>
                <w:lang w:val="fr-FR"/>
              </w:rPr>
            </w:pPr>
            <w:r>
              <w:rPr>
                <w:bCs/>
                <w:lang w:val="fr-FR"/>
              </w:rPr>
              <w:t>André parle des cinq points suivants :</w:t>
            </w:r>
          </w:p>
          <w:p w14:paraId="3EA5675A" w14:textId="306BB58B" w:rsidR="004B0A3A" w:rsidRDefault="004B0A3A" w:rsidP="001809D3">
            <w:pPr>
              <w:spacing w:after="0" w:line="240" w:lineRule="auto"/>
              <w:contextualSpacing/>
              <w:rPr>
                <w:bCs/>
                <w:lang w:val="fr-FR"/>
              </w:rPr>
            </w:pPr>
            <w:r>
              <w:rPr>
                <w:bCs/>
                <w:lang w:val="fr-FR"/>
              </w:rPr>
              <w:t>1)  La Maison-Riel</w:t>
            </w:r>
          </w:p>
          <w:p w14:paraId="0822E186" w14:textId="6F2321E7" w:rsidR="004B0A3A" w:rsidRDefault="004B0A3A" w:rsidP="001809D3">
            <w:pPr>
              <w:spacing w:after="0" w:line="240" w:lineRule="auto"/>
              <w:contextualSpacing/>
              <w:rPr>
                <w:bCs/>
                <w:lang w:val="fr-FR"/>
              </w:rPr>
            </w:pPr>
            <w:r>
              <w:rPr>
                <w:bCs/>
                <w:lang w:val="fr-FR"/>
              </w:rPr>
              <w:t>Il y a moins de visiteurs à la Maison-Riel. André questionne l’effort fait par Parcs Canada pour promouvoir la Maison. Une réunion aura lieu le 13 septembre pour discuter de l’avenir de la Maison-Riel. Paul est contre un système audio pour remplacer les gens en costumes qui</w:t>
            </w:r>
            <w:r w:rsidR="009E4ED8">
              <w:rPr>
                <w:bCs/>
                <w:lang w:val="fr-FR"/>
              </w:rPr>
              <w:t xml:space="preserve"> peuvent répondre aux questions des visiteurs (particulièrement les élèves).</w:t>
            </w:r>
          </w:p>
          <w:p w14:paraId="045C3F8E" w14:textId="53827025" w:rsidR="004B0A3A" w:rsidRDefault="004B0A3A" w:rsidP="001809D3">
            <w:pPr>
              <w:spacing w:after="0" w:line="240" w:lineRule="auto"/>
              <w:contextualSpacing/>
              <w:rPr>
                <w:bCs/>
                <w:lang w:val="fr-FR"/>
              </w:rPr>
            </w:pPr>
            <w:r>
              <w:rPr>
                <w:bCs/>
                <w:lang w:val="fr-FR"/>
              </w:rPr>
              <w:t xml:space="preserve">2)  </w:t>
            </w:r>
            <w:proofErr w:type="spellStart"/>
            <w:r>
              <w:rPr>
                <w:bCs/>
                <w:lang w:val="fr-FR"/>
              </w:rPr>
              <w:t>Strategic</w:t>
            </w:r>
            <w:proofErr w:type="spellEnd"/>
            <w:r>
              <w:rPr>
                <w:bCs/>
                <w:lang w:val="fr-FR"/>
              </w:rPr>
              <w:t xml:space="preserve"> Planning Session</w:t>
            </w:r>
          </w:p>
          <w:p w14:paraId="31D88DA2" w14:textId="0C44E75E" w:rsidR="009E4ED8" w:rsidRDefault="009E4ED8" w:rsidP="001809D3">
            <w:pPr>
              <w:spacing w:after="0" w:line="240" w:lineRule="auto"/>
              <w:contextualSpacing/>
              <w:rPr>
                <w:bCs/>
                <w:lang w:val="fr-FR"/>
              </w:rPr>
            </w:pPr>
            <w:r>
              <w:rPr>
                <w:bCs/>
                <w:lang w:val="fr-FR"/>
              </w:rPr>
              <w:t>André parle d’un développement de politiques pour les ressources humaines de la MMF. Il y a quelque 800 employés à la MMF. Ce point sera discuté à l’AGA en septembre.</w:t>
            </w:r>
          </w:p>
          <w:p w14:paraId="09747F2B" w14:textId="57A69022" w:rsidR="004B0A3A" w:rsidRDefault="004B0A3A" w:rsidP="001809D3">
            <w:pPr>
              <w:spacing w:after="0" w:line="240" w:lineRule="auto"/>
              <w:contextualSpacing/>
              <w:rPr>
                <w:bCs/>
                <w:lang w:val="fr-FR"/>
              </w:rPr>
            </w:pPr>
            <w:r>
              <w:rPr>
                <w:bCs/>
                <w:lang w:val="fr-FR"/>
              </w:rPr>
              <w:lastRenderedPageBreak/>
              <w:t>3)  Région de Winnipeg</w:t>
            </w:r>
          </w:p>
          <w:p w14:paraId="79F3FF46" w14:textId="3DF8BFE5" w:rsidR="004B0A3A" w:rsidRDefault="004B0A3A" w:rsidP="001809D3">
            <w:pPr>
              <w:spacing w:after="0" w:line="240" w:lineRule="auto"/>
              <w:contextualSpacing/>
              <w:rPr>
                <w:bCs/>
                <w:lang w:val="fr-FR"/>
              </w:rPr>
            </w:pPr>
            <w:r>
              <w:rPr>
                <w:bCs/>
                <w:lang w:val="fr-FR"/>
              </w:rPr>
              <w:t>4)  AGA</w:t>
            </w:r>
          </w:p>
          <w:p w14:paraId="4A6CC688" w14:textId="77777777" w:rsidR="004B0A3A" w:rsidRDefault="004B0A3A" w:rsidP="001809D3">
            <w:pPr>
              <w:spacing w:after="0" w:line="240" w:lineRule="auto"/>
              <w:contextualSpacing/>
              <w:rPr>
                <w:bCs/>
                <w:lang w:val="fr-FR"/>
              </w:rPr>
            </w:pPr>
            <w:r>
              <w:rPr>
                <w:bCs/>
                <w:lang w:val="fr-FR"/>
              </w:rPr>
              <w:t>5)  Métis Land Claim</w:t>
            </w:r>
          </w:p>
          <w:p w14:paraId="1FF111E1" w14:textId="77777777" w:rsidR="009E4ED8" w:rsidRDefault="009E4ED8" w:rsidP="001809D3">
            <w:pPr>
              <w:spacing w:after="0" w:line="240" w:lineRule="auto"/>
              <w:contextualSpacing/>
              <w:rPr>
                <w:bCs/>
                <w:lang w:val="fr-FR"/>
              </w:rPr>
            </w:pPr>
            <w:r>
              <w:rPr>
                <w:bCs/>
                <w:lang w:val="fr-FR"/>
              </w:rPr>
              <w:t xml:space="preserve">D’ici une ou deux semaines, il y aura une nouvelle de la Cour Suprême. </w:t>
            </w:r>
          </w:p>
          <w:p w14:paraId="16625D1A" w14:textId="02B210CA" w:rsidR="00B93215" w:rsidRPr="004B0A3A" w:rsidRDefault="00B93215" w:rsidP="001809D3">
            <w:pPr>
              <w:spacing w:after="0" w:line="240" w:lineRule="auto"/>
              <w:contextualSpacing/>
              <w:rPr>
                <w:bCs/>
                <w:lang w:val="fr-FR"/>
              </w:rPr>
            </w:pPr>
          </w:p>
        </w:tc>
      </w:tr>
      <w:tr w:rsidR="008E5981" w:rsidRPr="00832EA9" w14:paraId="7FE36E52" w14:textId="77777777" w:rsidTr="00923B22">
        <w:tc>
          <w:tcPr>
            <w:tcW w:w="2127" w:type="dxa"/>
          </w:tcPr>
          <w:p w14:paraId="7D353AAF" w14:textId="209519F7" w:rsidR="008E5981" w:rsidRDefault="006748D8" w:rsidP="00C25E0C">
            <w:pPr>
              <w:spacing w:after="0" w:line="240" w:lineRule="auto"/>
              <w:contextualSpacing/>
              <w:rPr>
                <w:lang w:val="fr-FR"/>
              </w:rPr>
            </w:pPr>
            <w:r>
              <w:rPr>
                <w:lang w:val="fr-FR"/>
              </w:rPr>
              <w:lastRenderedPageBreak/>
              <w:t>#12-09-05</w:t>
            </w:r>
            <w:r w:rsidR="00002637">
              <w:rPr>
                <w:lang w:val="fr-FR"/>
              </w:rPr>
              <w:t>-0</w:t>
            </w:r>
            <w:r>
              <w:rPr>
                <w:lang w:val="fr-FR"/>
              </w:rPr>
              <w:t>6</w:t>
            </w:r>
          </w:p>
        </w:tc>
        <w:tc>
          <w:tcPr>
            <w:tcW w:w="567" w:type="dxa"/>
          </w:tcPr>
          <w:p w14:paraId="7E195630" w14:textId="69A5862F" w:rsidR="008E5981" w:rsidRDefault="006748D8" w:rsidP="00C25E0C">
            <w:pPr>
              <w:spacing w:after="0" w:line="240" w:lineRule="auto"/>
              <w:contextualSpacing/>
              <w:rPr>
                <w:lang w:val="fr-FR"/>
              </w:rPr>
            </w:pPr>
            <w:r>
              <w:rPr>
                <w:lang w:val="fr-FR"/>
              </w:rPr>
              <w:t>6</w:t>
            </w:r>
            <w:r w:rsidR="008E5981">
              <w:rPr>
                <w:lang w:val="fr-FR"/>
              </w:rPr>
              <w:t>)</w:t>
            </w:r>
          </w:p>
        </w:tc>
        <w:tc>
          <w:tcPr>
            <w:tcW w:w="7193" w:type="dxa"/>
          </w:tcPr>
          <w:p w14:paraId="0439D8CC" w14:textId="77777777" w:rsidR="00923B22" w:rsidRDefault="00D05A6C" w:rsidP="00C25E0C">
            <w:pPr>
              <w:spacing w:after="0" w:line="240" w:lineRule="auto"/>
              <w:contextualSpacing/>
              <w:rPr>
                <w:b/>
                <w:bCs/>
                <w:lang w:val="fr-FR"/>
              </w:rPr>
            </w:pPr>
            <w:r>
              <w:rPr>
                <w:b/>
                <w:bCs/>
                <w:lang w:val="fr-FR"/>
              </w:rPr>
              <w:t>Ratification de nouveaux membres</w:t>
            </w:r>
          </w:p>
          <w:p w14:paraId="2D0C7124" w14:textId="3A3ECDFF" w:rsidR="008E5981" w:rsidRPr="00923B22" w:rsidRDefault="00D05A6C" w:rsidP="00C25E0C">
            <w:pPr>
              <w:spacing w:after="0" w:line="240" w:lineRule="auto"/>
              <w:contextualSpacing/>
              <w:rPr>
                <w:bCs/>
                <w:lang w:val="fr-FR"/>
              </w:rPr>
            </w:pPr>
            <w:r w:rsidRPr="00923B22">
              <w:rPr>
                <w:bCs/>
                <w:lang w:val="fr-FR"/>
              </w:rPr>
              <w:t xml:space="preserve">Lynne </w:t>
            </w:r>
            <w:proofErr w:type="spellStart"/>
            <w:r w:rsidRPr="00923B22">
              <w:rPr>
                <w:bCs/>
                <w:lang w:val="fr-FR"/>
              </w:rPr>
              <w:t>Fiola</w:t>
            </w:r>
            <w:proofErr w:type="spellEnd"/>
            <w:r w:rsidRPr="00923B22">
              <w:rPr>
                <w:bCs/>
                <w:lang w:val="fr-FR"/>
              </w:rPr>
              <w:t xml:space="preserve">, Christine </w:t>
            </w:r>
            <w:proofErr w:type="spellStart"/>
            <w:r w:rsidRPr="00923B22">
              <w:rPr>
                <w:bCs/>
                <w:lang w:val="fr-FR"/>
              </w:rPr>
              <w:t>Hudrick</w:t>
            </w:r>
            <w:proofErr w:type="spellEnd"/>
            <w:r w:rsidRPr="00923B22">
              <w:rPr>
                <w:bCs/>
                <w:lang w:val="fr-FR"/>
              </w:rPr>
              <w:t xml:space="preserve">, Adèle </w:t>
            </w:r>
            <w:proofErr w:type="spellStart"/>
            <w:r w:rsidRPr="00923B22">
              <w:rPr>
                <w:bCs/>
                <w:lang w:val="fr-FR"/>
              </w:rPr>
              <w:t>Gobeil</w:t>
            </w:r>
            <w:proofErr w:type="spellEnd"/>
            <w:r w:rsidRPr="00923B22">
              <w:rPr>
                <w:bCs/>
                <w:lang w:val="fr-FR"/>
              </w:rPr>
              <w:t xml:space="preserve">, Maxime </w:t>
            </w:r>
            <w:proofErr w:type="spellStart"/>
            <w:r w:rsidRPr="00923B22">
              <w:rPr>
                <w:bCs/>
                <w:lang w:val="fr-FR"/>
              </w:rPr>
              <w:t>Labossière</w:t>
            </w:r>
            <w:proofErr w:type="spellEnd"/>
            <w:r w:rsidRPr="00923B22">
              <w:rPr>
                <w:bCs/>
                <w:lang w:val="fr-FR"/>
              </w:rPr>
              <w:t xml:space="preserve">, Louise et John </w:t>
            </w:r>
            <w:proofErr w:type="spellStart"/>
            <w:r w:rsidRPr="00923B22">
              <w:rPr>
                <w:bCs/>
                <w:lang w:val="fr-FR"/>
              </w:rPr>
              <w:t>Elisson</w:t>
            </w:r>
            <w:proofErr w:type="spellEnd"/>
            <w:r w:rsidRPr="00923B22">
              <w:rPr>
                <w:bCs/>
                <w:lang w:val="fr-FR"/>
              </w:rPr>
              <w:t xml:space="preserve">, Raymond Mulaire, Danielle Morin, Nicole </w:t>
            </w:r>
            <w:proofErr w:type="spellStart"/>
            <w:r w:rsidRPr="00923B22">
              <w:rPr>
                <w:bCs/>
                <w:lang w:val="fr-FR"/>
              </w:rPr>
              <w:t>Houzon</w:t>
            </w:r>
            <w:proofErr w:type="spellEnd"/>
            <w:r w:rsidRPr="00923B22">
              <w:rPr>
                <w:bCs/>
                <w:lang w:val="fr-FR"/>
              </w:rPr>
              <w:t xml:space="preserve">, Wendy et Luc Guenette et </w:t>
            </w:r>
            <w:proofErr w:type="spellStart"/>
            <w:r w:rsidRPr="00923B22">
              <w:rPr>
                <w:bCs/>
                <w:lang w:val="fr-FR"/>
              </w:rPr>
              <w:t>JoAnne</w:t>
            </w:r>
            <w:proofErr w:type="spellEnd"/>
            <w:r w:rsidRPr="00923B22">
              <w:rPr>
                <w:bCs/>
                <w:lang w:val="fr-FR"/>
              </w:rPr>
              <w:t xml:space="preserve"> </w:t>
            </w:r>
            <w:proofErr w:type="spellStart"/>
            <w:r w:rsidRPr="00923B22">
              <w:rPr>
                <w:bCs/>
                <w:lang w:val="fr-FR"/>
              </w:rPr>
              <w:t>Wass</w:t>
            </w:r>
            <w:proofErr w:type="spellEnd"/>
            <w:r w:rsidRPr="00923B22">
              <w:rPr>
                <w:bCs/>
                <w:lang w:val="fr-FR"/>
              </w:rPr>
              <w:t>.</w:t>
            </w:r>
          </w:p>
          <w:p w14:paraId="7E47A4E0" w14:textId="77777777" w:rsidR="00B93215" w:rsidRDefault="00B93215" w:rsidP="00C25E0C">
            <w:pPr>
              <w:spacing w:after="0" w:line="240" w:lineRule="auto"/>
              <w:contextualSpacing/>
              <w:rPr>
                <w:bCs/>
                <w:lang w:val="fr-FR"/>
              </w:rPr>
            </w:pPr>
          </w:p>
          <w:p w14:paraId="3538C098" w14:textId="686C0094" w:rsidR="00D05A6C" w:rsidRDefault="00D05A6C" w:rsidP="00C25E0C">
            <w:pPr>
              <w:spacing w:after="0" w:line="240" w:lineRule="auto"/>
              <w:contextualSpacing/>
              <w:rPr>
                <w:bCs/>
                <w:lang w:val="fr-FR"/>
              </w:rPr>
            </w:pPr>
            <w:r>
              <w:rPr>
                <w:bCs/>
                <w:lang w:val="fr-FR"/>
              </w:rPr>
              <w:t>Motion : André propose la ratification de ces membres</w:t>
            </w:r>
          </w:p>
          <w:p w14:paraId="30805914" w14:textId="76C5C195" w:rsidR="00583EB7" w:rsidRDefault="00D05A6C" w:rsidP="00C25E0C">
            <w:pPr>
              <w:spacing w:after="0" w:line="240" w:lineRule="auto"/>
              <w:contextualSpacing/>
              <w:rPr>
                <w:bCs/>
                <w:lang w:val="fr-FR"/>
              </w:rPr>
            </w:pPr>
            <w:r>
              <w:rPr>
                <w:bCs/>
                <w:lang w:val="fr-FR"/>
              </w:rPr>
              <w:t>Appuyé par Lucien</w:t>
            </w:r>
          </w:p>
          <w:p w14:paraId="0DCA47D3" w14:textId="243215F0" w:rsidR="00583EB7" w:rsidRPr="00D05A6C" w:rsidRDefault="00583EB7" w:rsidP="00C25E0C">
            <w:pPr>
              <w:spacing w:after="0" w:line="240" w:lineRule="auto"/>
              <w:contextualSpacing/>
              <w:rPr>
                <w:bCs/>
                <w:lang w:val="fr-FR"/>
              </w:rPr>
            </w:pPr>
            <w:r>
              <w:rPr>
                <w:bCs/>
                <w:lang w:val="fr-FR"/>
              </w:rPr>
              <w:t>Adopté</w:t>
            </w:r>
          </w:p>
          <w:p w14:paraId="515D35BD" w14:textId="77777777" w:rsidR="008E5981" w:rsidRDefault="008E5981" w:rsidP="00C25E0C">
            <w:pPr>
              <w:spacing w:after="0" w:line="240" w:lineRule="auto"/>
              <w:contextualSpacing/>
              <w:rPr>
                <w:b/>
                <w:bCs/>
                <w:lang w:val="fr-FR"/>
              </w:rPr>
            </w:pPr>
          </w:p>
        </w:tc>
      </w:tr>
      <w:tr w:rsidR="008E5981" w:rsidRPr="00646E00" w14:paraId="2605D2D1" w14:textId="77777777" w:rsidTr="00923B22">
        <w:tc>
          <w:tcPr>
            <w:tcW w:w="2127" w:type="dxa"/>
          </w:tcPr>
          <w:p w14:paraId="530C37C0" w14:textId="64FB1CBA" w:rsidR="008E5981" w:rsidRDefault="006748D8" w:rsidP="00C25E0C">
            <w:pPr>
              <w:spacing w:after="0" w:line="240" w:lineRule="auto"/>
              <w:contextualSpacing/>
              <w:rPr>
                <w:lang w:val="fr-FR"/>
              </w:rPr>
            </w:pPr>
            <w:r>
              <w:rPr>
                <w:lang w:val="fr-FR"/>
              </w:rPr>
              <w:t>#12-09-05</w:t>
            </w:r>
            <w:r w:rsidR="00002637">
              <w:rPr>
                <w:lang w:val="fr-FR"/>
              </w:rPr>
              <w:t>-0</w:t>
            </w:r>
            <w:r w:rsidR="00A46E14">
              <w:rPr>
                <w:lang w:val="fr-FR"/>
              </w:rPr>
              <w:t>7</w:t>
            </w:r>
          </w:p>
        </w:tc>
        <w:tc>
          <w:tcPr>
            <w:tcW w:w="567" w:type="dxa"/>
          </w:tcPr>
          <w:p w14:paraId="16C39340" w14:textId="0822B5CB" w:rsidR="008E5981" w:rsidRDefault="006748D8" w:rsidP="00C25E0C">
            <w:pPr>
              <w:spacing w:after="0" w:line="240" w:lineRule="auto"/>
              <w:contextualSpacing/>
              <w:rPr>
                <w:lang w:val="fr-FR"/>
              </w:rPr>
            </w:pPr>
            <w:r>
              <w:rPr>
                <w:lang w:val="fr-FR"/>
              </w:rPr>
              <w:t>7</w:t>
            </w:r>
            <w:r w:rsidR="008E5981">
              <w:rPr>
                <w:lang w:val="fr-FR"/>
              </w:rPr>
              <w:t>)</w:t>
            </w:r>
          </w:p>
        </w:tc>
        <w:tc>
          <w:tcPr>
            <w:tcW w:w="7193" w:type="dxa"/>
          </w:tcPr>
          <w:p w14:paraId="67F4B133" w14:textId="7A2DB2BB" w:rsidR="008E5981" w:rsidRDefault="00FE014C" w:rsidP="00C25E0C">
            <w:pPr>
              <w:spacing w:after="0" w:line="240" w:lineRule="auto"/>
              <w:contextualSpacing/>
              <w:rPr>
                <w:b/>
                <w:bCs/>
                <w:lang w:val="fr-FR"/>
              </w:rPr>
            </w:pPr>
            <w:r>
              <w:rPr>
                <w:b/>
                <w:bCs/>
                <w:lang w:val="fr-FR"/>
              </w:rPr>
              <w:t>Tirage 50/50 et prix de présence</w:t>
            </w:r>
          </w:p>
          <w:p w14:paraId="540384AD" w14:textId="462EB74D" w:rsidR="008E5981" w:rsidRPr="007629D9" w:rsidRDefault="008E5981" w:rsidP="001809D3">
            <w:pPr>
              <w:spacing w:after="0" w:line="240" w:lineRule="auto"/>
              <w:contextualSpacing/>
              <w:rPr>
                <w:bCs/>
                <w:lang w:val="fr-FR"/>
              </w:rPr>
            </w:pPr>
          </w:p>
        </w:tc>
      </w:tr>
      <w:tr w:rsidR="00A46E14" w:rsidRPr="00646E00" w14:paraId="78B0CB29" w14:textId="77777777" w:rsidTr="00923B22">
        <w:tc>
          <w:tcPr>
            <w:tcW w:w="2127" w:type="dxa"/>
          </w:tcPr>
          <w:p w14:paraId="68848B9B" w14:textId="4DB3D095" w:rsidR="00A46E14" w:rsidRDefault="00A46E14" w:rsidP="00C25E0C">
            <w:pPr>
              <w:spacing w:after="0" w:line="240" w:lineRule="auto"/>
              <w:contextualSpacing/>
              <w:rPr>
                <w:lang w:val="fr-FR"/>
              </w:rPr>
            </w:pPr>
            <w:r>
              <w:rPr>
                <w:lang w:val="fr-FR"/>
              </w:rPr>
              <w:t>#12-09-05-08</w:t>
            </w:r>
          </w:p>
        </w:tc>
        <w:tc>
          <w:tcPr>
            <w:tcW w:w="567" w:type="dxa"/>
          </w:tcPr>
          <w:p w14:paraId="3FECB46B" w14:textId="60E20B43" w:rsidR="00A46E14" w:rsidRDefault="00A46E14" w:rsidP="00C25E0C">
            <w:pPr>
              <w:spacing w:after="0" w:line="240" w:lineRule="auto"/>
              <w:contextualSpacing/>
              <w:rPr>
                <w:lang w:val="fr-FR"/>
              </w:rPr>
            </w:pPr>
            <w:r>
              <w:rPr>
                <w:lang w:val="fr-FR"/>
              </w:rPr>
              <w:t>8)</w:t>
            </w:r>
          </w:p>
        </w:tc>
        <w:tc>
          <w:tcPr>
            <w:tcW w:w="7193" w:type="dxa"/>
          </w:tcPr>
          <w:p w14:paraId="1D8D11CC" w14:textId="77777777" w:rsidR="00A46E14" w:rsidRDefault="003A32B5" w:rsidP="00C25E0C">
            <w:pPr>
              <w:spacing w:after="0" w:line="240" w:lineRule="auto"/>
              <w:contextualSpacing/>
              <w:rPr>
                <w:b/>
                <w:bCs/>
                <w:lang w:val="fr-FR"/>
              </w:rPr>
            </w:pPr>
            <w:r>
              <w:rPr>
                <w:b/>
                <w:bCs/>
                <w:lang w:val="fr-FR"/>
              </w:rPr>
              <w:t xml:space="preserve">Prochaine réunion : le 14 novembre 2012, 19 h 30 au Salon </w:t>
            </w:r>
            <w:proofErr w:type="spellStart"/>
            <w:r>
              <w:rPr>
                <w:b/>
                <w:bCs/>
                <w:lang w:val="fr-FR"/>
              </w:rPr>
              <w:t>Sportex</w:t>
            </w:r>
            <w:proofErr w:type="spellEnd"/>
            <w:r>
              <w:rPr>
                <w:b/>
                <w:bCs/>
                <w:lang w:val="fr-FR"/>
              </w:rPr>
              <w:t xml:space="preserve"> de l’USB</w:t>
            </w:r>
          </w:p>
          <w:p w14:paraId="76D2310E" w14:textId="44EB6D78" w:rsidR="00B93215" w:rsidRDefault="00B93215" w:rsidP="00C25E0C">
            <w:pPr>
              <w:spacing w:after="0" w:line="240" w:lineRule="auto"/>
              <w:contextualSpacing/>
              <w:rPr>
                <w:b/>
                <w:bCs/>
                <w:lang w:val="fr-FR"/>
              </w:rPr>
            </w:pPr>
          </w:p>
        </w:tc>
      </w:tr>
      <w:tr w:rsidR="00A46E14" w:rsidRPr="00646E00" w14:paraId="0F2A33F2" w14:textId="77777777" w:rsidTr="00923B22">
        <w:tc>
          <w:tcPr>
            <w:tcW w:w="2127" w:type="dxa"/>
          </w:tcPr>
          <w:p w14:paraId="11AF1683" w14:textId="611795FE" w:rsidR="00A46E14" w:rsidRDefault="00A46E14" w:rsidP="00C25E0C">
            <w:pPr>
              <w:spacing w:after="0" w:line="240" w:lineRule="auto"/>
              <w:contextualSpacing/>
              <w:rPr>
                <w:lang w:val="fr-FR"/>
              </w:rPr>
            </w:pPr>
            <w:r>
              <w:rPr>
                <w:lang w:val="fr-FR"/>
              </w:rPr>
              <w:t>#12-09-05-09</w:t>
            </w:r>
          </w:p>
        </w:tc>
        <w:tc>
          <w:tcPr>
            <w:tcW w:w="567" w:type="dxa"/>
          </w:tcPr>
          <w:p w14:paraId="04FF5A1D" w14:textId="5AD6E8F2" w:rsidR="00A46E14" w:rsidRDefault="00A46E14" w:rsidP="00C25E0C">
            <w:pPr>
              <w:spacing w:after="0" w:line="240" w:lineRule="auto"/>
              <w:contextualSpacing/>
              <w:rPr>
                <w:lang w:val="fr-FR"/>
              </w:rPr>
            </w:pPr>
            <w:r>
              <w:rPr>
                <w:lang w:val="fr-FR"/>
              </w:rPr>
              <w:t>9)</w:t>
            </w:r>
          </w:p>
        </w:tc>
        <w:tc>
          <w:tcPr>
            <w:tcW w:w="7193" w:type="dxa"/>
          </w:tcPr>
          <w:p w14:paraId="1B74B337" w14:textId="77777777" w:rsidR="00A46E14" w:rsidRDefault="003A32B5" w:rsidP="00C25E0C">
            <w:pPr>
              <w:spacing w:after="0" w:line="240" w:lineRule="auto"/>
              <w:contextualSpacing/>
              <w:rPr>
                <w:b/>
                <w:bCs/>
                <w:lang w:val="fr-FR"/>
              </w:rPr>
            </w:pPr>
            <w:r>
              <w:rPr>
                <w:b/>
                <w:bCs/>
                <w:lang w:val="fr-FR"/>
              </w:rPr>
              <w:t>Ajou</w:t>
            </w:r>
            <w:r w:rsidR="004B0A3A">
              <w:rPr>
                <w:b/>
                <w:bCs/>
                <w:lang w:val="fr-FR"/>
              </w:rPr>
              <w:t>r</w:t>
            </w:r>
            <w:r>
              <w:rPr>
                <w:b/>
                <w:bCs/>
                <w:lang w:val="fr-FR"/>
              </w:rPr>
              <w:t>nement</w:t>
            </w:r>
          </w:p>
          <w:p w14:paraId="47F092A7" w14:textId="77777777" w:rsidR="004B0A3A" w:rsidRDefault="004B0A3A" w:rsidP="00C25E0C">
            <w:pPr>
              <w:spacing w:after="0" w:line="240" w:lineRule="auto"/>
              <w:contextualSpacing/>
              <w:rPr>
                <w:bCs/>
                <w:lang w:val="fr-FR"/>
              </w:rPr>
            </w:pPr>
            <w:r>
              <w:rPr>
                <w:bCs/>
                <w:lang w:val="fr-FR"/>
              </w:rPr>
              <w:t>proposé par Paul</w:t>
            </w:r>
          </w:p>
          <w:p w14:paraId="5330B8B1" w14:textId="670C1141" w:rsidR="00B93215" w:rsidRPr="004B0A3A" w:rsidRDefault="00B93215" w:rsidP="00C25E0C">
            <w:pPr>
              <w:spacing w:after="0" w:line="240" w:lineRule="auto"/>
              <w:contextualSpacing/>
              <w:rPr>
                <w:bCs/>
                <w:lang w:val="fr-FR"/>
              </w:rPr>
            </w:pPr>
          </w:p>
        </w:tc>
      </w:tr>
    </w:tbl>
    <w:p w14:paraId="0932B804" w14:textId="77777777" w:rsidR="00E83C7E" w:rsidRDefault="00E83C7E" w:rsidP="00E83C7E">
      <w:pPr>
        <w:tabs>
          <w:tab w:val="left" w:pos="9072"/>
        </w:tabs>
        <w:spacing w:after="120"/>
        <w:rPr>
          <w:rFonts w:ascii="Century Gothic" w:hAnsi="Century Gothic"/>
          <w:sz w:val="20"/>
          <w:szCs w:val="20"/>
          <w:lang w:val="fr-CA"/>
        </w:rPr>
      </w:pPr>
    </w:p>
    <w:p w14:paraId="79CA2DB1" w14:textId="77777777" w:rsidR="00E83C7E" w:rsidRDefault="00E83C7E" w:rsidP="00E83C7E">
      <w:pPr>
        <w:tabs>
          <w:tab w:val="left" w:pos="9072"/>
        </w:tabs>
        <w:spacing w:after="120"/>
        <w:rPr>
          <w:rFonts w:ascii="Century Gothic" w:hAnsi="Century Gothic"/>
          <w:sz w:val="20"/>
          <w:szCs w:val="20"/>
          <w:lang w:val="fr-CA"/>
        </w:rPr>
      </w:pPr>
      <w:r>
        <w:rPr>
          <w:rFonts w:ascii="Century Gothic" w:hAnsi="Century Gothic"/>
          <w:noProof/>
          <w:sz w:val="20"/>
          <w:szCs w:val="20"/>
          <w:lang w:val="fr-CA" w:eastAsia="fr-CA"/>
        </w:rPr>
        <w:drawing>
          <wp:anchor distT="0" distB="0" distL="114300" distR="114300" simplePos="0" relativeHeight="251662336" behindDoc="0" locked="0" layoutInCell="1" allowOverlap="1" wp14:anchorId="3E55F4FE" wp14:editId="122B32C9">
            <wp:simplePos x="0" y="0"/>
            <wp:positionH relativeFrom="column">
              <wp:posOffset>4133215</wp:posOffset>
            </wp:positionH>
            <wp:positionV relativeFrom="paragraph">
              <wp:posOffset>220980</wp:posOffset>
            </wp:positionV>
            <wp:extent cx="1647825" cy="575022"/>
            <wp:effectExtent l="0" t="0" r="0" b="0"/>
            <wp:wrapNone/>
            <wp:docPr id="10" name="Picture 10" descr="C:\Users\Public\Documents\ElzearGoulet\Signatures\PaulineTur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blic\Documents\ElzearGoulet\Signatures\PaulineTuren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575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7E100" w14:textId="77777777" w:rsidR="00E83C7E" w:rsidRDefault="00E83C7E" w:rsidP="00E83C7E">
      <w:pPr>
        <w:tabs>
          <w:tab w:val="left" w:pos="9072"/>
        </w:tabs>
        <w:spacing w:after="120"/>
        <w:rPr>
          <w:rFonts w:ascii="Century Gothic" w:hAnsi="Century Gothic"/>
          <w:sz w:val="20"/>
          <w:szCs w:val="20"/>
          <w:lang w:val="fr-CA"/>
        </w:rPr>
      </w:pPr>
    </w:p>
    <w:p w14:paraId="4C8FA706" w14:textId="77777777" w:rsidR="00E83C7E" w:rsidRPr="00311619" w:rsidRDefault="00E83C7E" w:rsidP="00E83C7E">
      <w:pPr>
        <w:tabs>
          <w:tab w:val="left" w:pos="-1418"/>
          <w:tab w:val="left" w:pos="426"/>
          <w:tab w:val="left" w:pos="5954"/>
          <w:tab w:val="left" w:pos="9779"/>
        </w:tabs>
        <w:spacing w:before="120" w:after="0"/>
        <w:ind w:right="-2"/>
        <w:rPr>
          <w:rFonts w:ascii="Century Gothic" w:hAnsi="Century Gothic"/>
          <w:sz w:val="20"/>
          <w:szCs w:val="20"/>
          <w:lang w:val="fr-CA"/>
        </w:rPr>
      </w:pPr>
      <w:r>
        <w:rPr>
          <w:rFonts w:ascii="Century Gothic" w:hAnsi="Century Gothic"/>
          <w:sz w:val="20"/>
          <w:szCs w:val="20"/>
          <w:lang w:val="fr-CA"/>
        </w:rPr>
        <w:t>Procès-verbal</w:t>
      </w:r>
      <w:r w:rsidRPr="006C4997">
        <w:rPr>
          <w:rFonts w:ascii="Century Gothic" w:hAnsi="Century Gothic"/>
          <w:sz w:val="20"/>
          <w:szCs w:val="20"/>
          <w:lang w:val="fr-CA"/>
        </w:rPr>
        <w:t xml:space="preserve"> préparé et soumis par </w:t>
      </w:r>
      <w:r>
        <w:rPr>
          <w:rFonts w:ascii="Century Gothic" w:hAnsi="Century Gothic"/>
          <w:sz w:val="20"/>
          <w:szCs w:val="20"/>
          <w:lang w:val="fr-CA"/>
        </w:rPr>
        <w:t>Pauline Turenne</w:t>
      </w:r>
      <w:r w:rsidRPr="006C4997">
        <w:rPr>
          <w:rFonts w:ascii="Century Gothic" w:hAnsi="Century Gothic"/>
          <w:sz w:val="20"/>
          <w:szCs w:val="20"/>
          <w:lang w:val="fr-CA"/>
        </w:rPr>
        <w:t> :</w:t>
      </w:r>
      <w:r w:rsidRPr="006C4997">
        <w:rPr>
          <w:rFonts w:ascii="Century Gothic" w:hAnsi="Century Gothic"/>
          <w:sz w:val="20"/>
          <w:szCs w:val="20"/>
          <w:lang w:val="fr-CA"/>
        </w:rPr>
        <w:tab/>
      </w:r>
      <w:r w:rsidRPr="006C4997">
        <w:rPr>
          <w:rFonts w:ascii="Century Gothic" w:hAnsi="Century Gothic"/>
          <w:sz w:val="20"/>
          <w:szCs w:val="20"/>
          <w:u w:val="single"/>
          <w:lang w:val="fr-CA"/>
        </w:rPr>
        <w:tab/>
      </w:r>
      <w:r w:rsidRPr="00F361FA">
        <w:rPr>
          <w:rFonts w:ascii="Century Gothic" w:hAnsi="Century Gothic"/>
          <w:sz w:val="20"/>
          <w:szCs w:val="20"/>
          <w:lang w:val="fr-CA"/>
        </w:rPr>
        <w:tab/>
      </w:r>
      <w:r>
        <w:rPr>
          <w:rFonts w:ascii="Century Gothic" w:hAnsi="Century Gothic"/>
          <w:lang w:val="fr-CA"/>
        </w:rPr>
        <w:tab/>
      </w:r>
      <w:r>
        <w:rPr>
          <w:rFonts w:ascii="Century Gothic" w:hAnsi="Century Gothic"/>
          <w:sz w:val="20"/>
          <w:szCs w:val="20"/>
          <w:lang w:val="fr-CA"/>
        </w:rPr>
        <w:t>Secr</w:t>
      </w:r>
      <w:r w:rsidRPr="00311619">
        <w:rPr>
          <w:rFonts w:ascii="Century Gothic" w:hAnsi="Century Gothic"/>
          <w:sz w:val="20"/>
          <w:szCs w:val="20"/>
          <w:lang w:val="fr-CA"/>
        </w:rPr>
        <w:t>é</w:t>
      </w:r>
      <w:r>
        <w:rPr>
          <w:rFonts w:ascii="Century Gothic" w:hAnsi="Century Gothic"/>
          <w:sz w:val="20"/>
          <w:szCs w:val="20"/>
          <w:lang w:val="fr-CA"/>
        </w:rPr>
        <w:t>taire</w:t>
      </w:r>
    </w:p>
    <w:p w14:paraId="3E076BD8" w14:textId="77777777" w:rsidR="00E83C7E" w:rsidRDefault="00E83C7E" w:rsidP="00E83C7E">
      <w:pPr>
        <w:tabs>
          <w:tab w:val="left" w:pos="9072"/>
        </w:tabs>
        <w:spacing w:after="120"/>
        <w:rPr>
          <w:rFonts w:ascii="Century Gothic" w:hAnsi="Century Gothic"/>
          <w:sz w:val="20"/>
          <w:szCs w:val="20"/>
          <w:lang w:val="fr-CA"/>
        </w:rPr>
      </w:pPr>
    </w:p>
    <w:p w14:paraId="3DC10F11" w14:textId="77777777" w:rsidR="00E83C7E" w:rsidRDefault="00E83C7E" w:rsidP="00E83C7E">
      <w:pPr>
        <w:tabs>
          <w:tab w:val="left" w:pos="9072"/>
        </w:tabs>
        <w:spacing w:after="120"/>
        <w:rPr>
          <w:rFonts w:ascii="Century Gothic" w:hAnsi="Century Gothic"/>
          <w:sz w:val="20"/>
          <w:szCs w:val="20"/>
          <w:lang w:val="fr-CA"/>
        </w:rPr>
      </w:pPr>
    </w:p>
    <w:p w14:paraId="326BD199" w14:textId="77777777" w:rsidR="00E83C7E" w:rsidRDefault="00E83C7E" w:rsidP="00E83C7E">
      <w:pPr>
        <w:tabs>
          <w:tab w:val="left" w:pos="9072"/>
        </w:tabs>
        <w:spacing w:after="120"/>
        <w:rPr>
          <w:rFonts w:ascii="Century Gothic" w:hAnsi="Century Gothic"/>
          <w:sz w:val="20"/>
          <w:szCs w:val="20"/>
          <w:lang w:val="fr-CA"/>
        </w:rPr>
      </w:pPr>
    </w:p>
    <w:p w14:paraId="6D54ACED" w14:textId="77777777" w:rsidR="00E83C7E" w:rsidRDefault="00E83C7E" w:rsidP="00E83C7E">
      <w:pPr>
        <w:tabs>
          <w:tab w:val="left" w:pos="9072"/>
        </w:tabs>
        <w:spacing w:after="120"/>
        <w:rPr>
          <w:rFonts w:ascii="Century Gothic" w:hAnsi="Century Gothic"/>
          <w:sz w:val="20"/>
          <w:szCs w:val="20"/>
          <w:lang w:val="fr-CA"/>
        </w:rPr>
      </w:pPr>
      <w:r>
        <w:rPr>
          <w:rFonts w:ascii="Century Gothic" w:hAnsi="Century Gothic"/>
          <w:sz w:val="20"/>
          <w:szCs w:val="20"/>
          <w:lang w:val="fr-CA"/>
        </w:rPr>
        <w:t>Signatures :</w:t>
      </w:r>
    </w:p>
    <w:p w14:paraId="647AF1D6" w14:textId="77777777" w:rsidR="00E83C7E" w:rsidRDefault="00E83C7E" w:rsidP="00E83C7E">
      <w:pPr>
        <w:tabs>
          <w:tab w:val="left" w:pos="9072"/>
        </w:tabs>
        <w:spacing w:after="120"/>
        <w:rPr>
          <w:rFonts w:ascii="Century Gothic" w:hAnsi="Century Gothic"/>
          <w:sz w:val="20"/>
          <w:szCs w:val="20"/>
          <w:lang w:val="fr-CA"/>
        </w:rPr>
      </w:pPr>
    </w:p>
    <w:p w14:paraId="5B9C94C1" w14:textId="77777777" w:rsidR="00E83C7E" w:rsidRPr="00AF5C7A" w:rsidRDefault="00E83C7E" w:rsidP="00E83C7E">
      <w:pPr>
        <w:tabs>
          <w:tab w:val="left" w:pos="-3544"/>
          <w:tab w:val="right" w:pos="-3119"/>
          <w:tab w:val="right" w:pos="-2835"/>
          <w:tab w:val="left" w:pos="-1418"/>
          <w:tab w:val="left" w:pos="3686"/>
          <w:tab w:val="left" w:pos="5954"/>
          <w:tab w:val="left" w:pos="9779"/>
        </w:tabs>
        <w:spacing w:before="120" w:after="0"/>
        <w:ind w:right="-2"/>
        <w:rPr>
          <w:rFonts w:ascii="Century Gothic" w:hAnsi="Century Gothic"/>
          <w:sz w:val="20"/>
          <w:szCs w:val="20"/>
          <w:u w:val="single"/>
          <w:lang w:val="fr-CA"/>
        </w:rPr>
      </w:pPr>
      <w:r>
        <w:rPr>
          <w:rFonts w:ascii="Century Gothic" w:hAnsi="Century Gothic"/>
          <w:noProof/>
          <w:sz w:val="20"/>
          <w:szCs w:val="20"/>
          <w:u w:val="single"/>
          <w:lang w:val="fr-CA" w:eastAsia="fr-CA"/>
        </w:rPr>
        <w:drawing>
          <wp:anchor distT="0" distB="0" distL="114300" distR="114300" simplePos="0" relativeHeight="251661312" behindDoc="0" locked="0" layoutInCell="1" allowOverlap="1" wp14:anchorId="7D1809C6" wp14:editId="1E3BEEBD">
            <wp:simplePos x="0" y="0"/>
            <wp:positionH relativeFrom="column">
              <wp:posOffset>4009390</wp:posOffset>
            </wp:positionH>
            <wp:positionV relativeFrom="paragraph">
              <wp:posOffset>-248285</wp:posOffset>
            </wp:positionV>
            <wp:extent cx="1962150" cy="485775"/>
            <wp:effectExtent l="0" t="0" r="0" b="0"/>
            <wp:wrapNone/>
            <wp:docPr id="9" name="Picture 9" descr="C:\Documents and Settings\Marc\Desktop\LucienCrot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c\Desktop\LucienCroteau.png"/>
                    <pic:cNvPicPr>
                      <a:picLocks noChangeAspect="1" noChangeArrowheads="1"/>
                    </pic:cNvPicPr>
                  </pic:nvPicPr>
                  <pic:blipFill>
                    <a:blip r:embed="rId11" cstate="print"/>
                    <a:srcRect/>
                    <a:stretch>
                      <a:fillRect/>
                    </a:stretch>
                  </pic:blipFill>
                  <pic:spPr bwMode="auto">
                    <a:xfrm>
                      <a:off x="0" y="0"/>
                      <a:ext cx="1962150" cy="485775"/>
                    </a:xfrm>
                    <a:prstGeom prst="rect">
                      <a:avLst/>
                    </a:prstGeom>
                    <a:noFill/>
                    <a:ln w="9525">
                      <a:noFill/>
                      <a:miter lim="800000"/>
                      <a:headEnd/>
                      <a:tailEnd/>
                    </a:ln>
                  </pic:spPr>
                </pic:pic>
              </a:graphicData>
            </a:graphic>
          </wp:anchor>
        </w:drawing>
      </w:r>
      <w:r>
        <w:rPr>
          <w:rFonts w:ascii="Century Gothic" w:hAnsi="Century Gothic"/>
          <w:noProof/>
          <w:sz w:val="20"/>
          <w:szCs w:val="20"/>
          <w:u w:val="single"/>
          <w:lang w:val="fr-CA" w:eastAsia="fr-CA"/>
        </w:rPr>
        <w:drawing>
          <wp:anchor distT="0" distB="0" distL="114300" distR="114300" simplePos="0" relativeHeight="251660288" behindDoc="0" locked="0" layoutInCell="1" allowOverlap="1" wp14:anchorId="7C429229" wp14:editId="20EE365E">
            <wp:simplePos x="0" y="0"/>
            <wp:positionH relativeFrom="column">
              <wp:posOffset>227965</wp:posOffset>
            </wp:positionH>
            <wp:positionV relativeFrom="paragraph">
              <wp:posOffset>-191135</wp:posOffset>
            </wp:positionV>
            <wp:extent cx="1724025" cy="600075"/>
            <wp:effectExtent l="0" t="0" r="0" b="0"/>
            <wp:wrapNone/>
            <wp:docPr id="3" name="Picture 3" descr="C:\Documents and Settings\Marc\Desktop\MarcB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c\Desktop\MarcBoyer.png"/>
                    <pic:cNvPicPr>
                      <a:picLocks noChangeAspect="1" noChangeArrowheads="1"/>
                    </pic:cNvPicPr>
                  </pic:nvPicPr>
                  <pic:blipFill>
                    <a:blip r:embed="rId12" cstate="print"/>
                    <a:srcRect/>
                    <a:stretch>
                      <a:fillRect/>
                    </a:stretch>
                  </pic:blipFill>
                  <pic:spPr bwMode="auto">
                    <a:xfrm>
                      <a:off x="0" y="0"/>
                      <a:ext cx="1724025" cy="600075"/>
                    </a:xfrm>
                    <a:prstGeom prst="rect">
                      <a:avLst/>
                    </a:prstGeom>
                    <a:noFill/>
                    <a:ln w="9525">
                      <a:noFill/>
                      <a:miter lim="800000"/>
                      <a:headEnd/>
                      <a:tailEnd/>
                    </a:ln>
                  </pic:spPr>
                </pic:pic>
              </a:graphicData>
            </a:graphic>
          </wp:anchor>
        </w:drawing>
      </w:r>
      <w:r w:rsidRPr="00AF5C7A">
        <w:rPr>
          <w:rFonts w:ascii="Century Gothic" w:hAnsi="Century Gothic"/>
          <w:sz w:val="20"/>
          <w:szCs w:val="20"/>
          <w:u w:val="single"/>
          <w:lang w:val="fr-CA"/>
        </w:rPr>
        <w:tab/>
      </w:r>
      <w:r w:rsidRPr="00AF5C7A">
        <w:rPr>
          <w:rFonts w:ascii="Century Gothic" w:hAnsi="Century Gothic"/>
          <w:sz w:val="20"/>
          <w:szCs w:val="20"/>
          <w:lang w:val="fr-CA"/>
        </w:rPr>
        <w:tab/>
      </w:r>
      <w:r w:rsidRPr="00AF5C7A">
        <w:rPr>
          <w:rFonts w:ascii="Century Gothic" w:hAnsi="Century Gothic"/>
          <w:sz w:val="20"/>
          <w:szCs w:val="20"/>
          <w:u w:val="single"/>
          <w:lang w:val="fr-CA"/>
        </w:rPr>
        <w:tab/>
      </w:r>
    </w:p>
    <w:p w14:paraId="2CFBA9E6" w14:textId="296812C9" w:rsidR="00AF5C7A" w:rsidRPr="00E2589C" w:rsidRDefault="00E83C7E" w:rsidP="003636A5">
      <w:pPr>
        <w:tabs>
          <w:tab w:val="right" w:pos="-2694"/>
          <w:tab w:val="left" w:pos="-1418"/>
          <w:tab w:val="left" w:pos="284"/>
          <w:tab w:val="left" w:pos="5954"/>
        </w:tabs>
        <w:spacing w:after="120"/>
        <w:rPr>
          <w:rFonts w:ascii="Century Gothic" w:hAnsi="Century Gothic"/>
          <w:sz w:val="20"/>
          <w:szCs w:val="20"/>
          <w:lang w:val="fr-CA"/>
        </w:rPr>
      </w:pPr>
      <w:r>
        <w:rPr>
          <w:rFonts w:ascii="Century Gothic" w:hAnsi="Century Gothic"/>
          <w:sz w:val="20"/>
          <w:szCs w:val="20"/>
          <w:lang w:val="fr-CA"/>
        </w:rPr>
        <w:t>P</w:t>
      </w:r>
      <w:r w:rsidRPr="00311619">
        <w:rPr>
          <w:rFonts w:ascii="Century Gothic" w:hAnsi="Century Gothic"/>
          <w:sz w:val="20"/>
          <w:szCs w:val="20"/>
          <w:lang w:val="fr-CA"/>
        </w:rPr>
        <w:t>rés</w:t>
      </w:r>
      <w:r>
        <w:rPr>
          <w:rFonts w:ascii="Century Gothic" w:hAnsi="Century Gothic"/>
          <w:sz w:val="20"/>
          <w:szCs w:val="20"/>
          <w:lang w:val="fr-CA"/>
        </w:rPr>
        <w:t>ident</w:t>
      </w:r>
      <w:r>
        <w:rPr>
          <w:rFonts w:ascii="Century Gothic" w:hAnsi="Century Gothic"/>
          <w:sz w:val="20"/>
          <w:szCs w:val="20"/>
          <w:lang w:val="fr-CA"/>
        </w:rPr>
        <w:tab/>
        <w:t>Vice-président</w:t>
      </w:r>
    </w:p>
    <w:sectPr w:rsidR="00AF5C7A" w:rsidRPr="00E2589C" w:rsidSect="001D1A94">
      <w:headerReference w:type="default" r:id="rId13"/>
      <w:footerReference w:type="default" r:id="rId14"/>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FB3BA" w14:textId="77777777" w:rsidR="00056B69" w:rsidRDefault="00056B69" w:rsidP="000340D9">
      <w:pPr>
        <w:spacing w:after="0" w:line="240" w:lineRule="auto"/>
      </w:pPr>
      <w:r>
        <w:separator/>
      </w:r>
    </w:p>
  </w:endnote>
  <w:endnote w:type="continuationSeparator" w:id="0">
    <w:p w14:paraId="161F88D9" w14:textId="77777777" w:rsidR="00056B69" w:rsidRDefault="00056B69"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14:paraId="74354CA0" w14:textId="77777777" w:rsidR="00C43637" w:rsidRPr="00331BD7" w:rsidRDefault="00C43637">
        <w:pPr>
          <w:pStyle w:val="Footer"/>
          <w:jc w:val="right"/>
          <w:rPr>
            <w:rFonts w:ascii="Century Gothic" w:hAnsi="Century Gothic"/>
            <w:sz w:val="18"/>
            <w:szCs w:val="18"/>
          </w:rPr>
        </w:pPr>
        <w:r w:rsidRPr="00331BD7">
          <w:rPr>
            <w:rFonts w:ascii="Century Gothic" w:hAnsi="Century Gothic"/>
            <w:sz w:val="18"/>
            <w:szCs w:val="18"/>
          </w:rPr>
          <w:t xml:space="preserve">Page | </w:t>
        </w:r>
        <w:r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Pr="00331BD7">
          <w:rPr>
            <w:rFonts w:ascii="Century Gothic" w:hAnsi="Century Gothic"/>
            <w:sz w:val="18"/>
            <w:szCs w:val="18"/>
          </w:rPr>
          <w:fldChar w:fldCharType="separate"/>
        </w:r>
        <w:r w:rsidR="0060494C">
          <w:rPr>
            <w:rFonts w:ascii="Century Gothic" w:hAnsi="Century Gothic"/>
            <w:noProof/>
            <w:sz w:val="18"/>
            <w:szCs w:val="18"/>
          </w:rPr>
          <w:t>1</w:t>
        </w:r>
        <w:r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14:paraId="3BC98120" w14:textId="77777777" w:rsidR="00C43637" w:rsidRDefault="00C4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47499" w14:textId="77777777" w:rsidR="00056B69" w:rsidRDefault="00056B69" w:rsidP="000340D9">
      <w:pPr>
        <w:spacing w:after="0" w:line="240" w:lineRule="auto"/>
      </w:pPr>
      <w:r>
        <w:separator/>
      </w:r>
    </w:p>
  </w:footnote>
  <w:footnote w:type="continuationSeparator" w:id="0">
    <w:p w14:paraId="728A7E18" w14:textId="77777777" w:rsidR="00056B69" w:rsidRDefault="00056B69"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3D31A" w14:textId="77777777" w:rsidR="00C43637" w:rsidRDefault="00C43637">
    <w:pPr>
      <w:pStyle w:val="Header"/>
    </w:pPr>
    <w:r>
      <w:rPr>
        <w:noProof/>
        <w:lang w:val="fr-CA" w:eastAsia="fr-CA"/>
      </w:rPr>
      <mc:AlternateContent>
        <mc:Choice Requires="wpg">
          <w:drawing>
            <wp:anchor distT="0" distB="0" distL="114300" distR="114300" simplePos="0" relativeHeight="251658240" behindDoc="0" locked="0" layoutInCell="1" allowOverlap="1" wp14:anchorId="306E21DC" wp14:editId="0C15BFEE">
              <wp:simplePos x="0" y="0"/>
              <wp:positionH relativeFrom="column">
                <wp:posOffset>-253365</wp:posOffset>
              </wp:positionH>
              <wp:positionV relativeFrom="paragraph">
                <wp:posOffset>-129540</wp:posOffset>
              </wp:positionV>
              <wp:extent cx="6453505" cy="846455"/>
              <wp:effectExtent l="635" t="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846455"/>
                        <a:chOff x="877" y="609"/>
                        <a:chExt cx="10163" cy="1333"/>
                      </a:xfrm>
                    </wpg:grpSpPr>
                    <wps:wsp>
                      <wps:cNvPr id="2" name="Text Box 2"/>
                      <wps:cNvSpPr txBox="1">
                        <a:spLocks noChangeArrowheads="1"/>
                      </wps:cNvSpPr>
                      <wps:spPr bwMode="auto">
                        <a:xfrm>
                          <a:off x="877" y="609"/>
                          <a:ext cx="1767" cy="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599B8" w14:textId="77777777" w:rsidR="00C43637" w:rsidRDefault="00C43637" w:rsidP="00691FF5">
                            <w:pPr>
                              <w:jc w:val="center"/>
                            </w:pPr>
                            <w:r>
                              <w:rPr>
                                <w:rFonts w:ascii="Century Gothic" w:hAnsi="Century Gothic"/>
                                <w:noProof/>
                                <w:lang w:val="fr-CA" w:eastAsia="fr-CA"/>
                              </w:rPr>
                              <w:drawing>
                                <wp:inline distT="0" distB="0" distL="0" distR="0" wp14:anchorId="405B9C13" wp14:editId="157F5AA0">
                                  <wp:extent cx="895350" cy="686283"/>
                                  <wp:effectExtent l="0" t="0" r="0" b="0"/>
                                  <wp:docPr id="4" name="Picture 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955" y="1323"/>
                          <a:ext cx="2085"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5E58B" w14:textId="77777777" w:rsidR="00C43637" w:rsidRPr="00406481" w:rsidRDefault="00C43637"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wps:txbx>
                      <wps:bodyPr rot="0" vert="horz" wrap="square" lIns="0" tIns="0" rIns="0" bIns="0" anchor="ctr" anchorCtr="0" upright="1">
                        <a:noAutofit/>
                      </wps:bodyPr>
                    </wps:wsp>
                    <wps:wsp>
                      <wps:cNvPr id="7" name="Text Box 4"/>
                      <wps:cNvSpPr txBox="1">
                        <a:spLocks noChangeArrowheads="1"/>
                      </wps:cNvSpPr>
                      <wps:spPr bwMode="auto">
                        <a:xfrm>
                          <a:off x="2534" y="1054"/>
                          <a:ext cx="3912" cy="7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17BE8" w14:textId="77777777" w:rsidR="00C43637" w:rsidRPr="00AA2927" w:rsidRDefault="00C43637"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14:paraId="746B52D0" w14:textId="77777777" w:rsidR="00C43637" w:rsidRPr="00AA2927" w:rsidRDefault="00C43637"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2279" y="726"/>
                          <a:ext cx="3912" cy="4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C6D0E" w14:textId="77777777" w:rsidR="00C43637" w:rsidRPr="00EE4808" w:rsidRDefault="00C43637" w:rsidP="001D1A94">
                            <w:pPr>
                              <w:rPr>
                                <w:rFonts w:ascii="Century Gothic" w:hAnsi="Century Gothic"/>
                                <w:smallCaps/>
                              </w:rPr>
                            </w:pPr>
                            <w:r w:rsidRPr="00EE4808">
                              <w:rPr>
                                <w:rFonts w:ascii="Century Gothic" w:hAnsi="Century Gothic"/>
                                <w:smallCaps/>
                              </w:rPr>
                              <w:t xml:space="preserve">Le </w:t>
                            </w:r>
                            <w:proofErr w:type="spellStart"/>
                            <w:r w:rsidRPr="00EE4808">
                              <w:rPr>
                                <w:rFonts w:ascii="Century Gothic" w:hAnsi="Century Gothic"/>
                                <w:smallCaps/>
                              </w:rPr>
                              <w:t>Conseil</w:t>
                            </w:r>
                            <w:proofErr w:type="spellEnd"/>
                            <w:r w:rsidRPr="00EE4808">
                              <w:rPr>
                                <w:rFonts w:ascii="Century Gothic" w:hAnsi="Century Gothic"/>
                                <w:smallCaps/>
                              </w:rPr>
                              <w:t xml:space="preserve"> </w:t>
                            </w:r>
                            <w:proofErr w:type="spellStart"/>
                            <w:r w:rsidRPr="00EE4808">
                              <w:rPr>
                                <w:rFonts w:ascii="Century Gothic" w:hAnsi="Century Gothic"/>
                                <w:smallCaps/>
                              </w:rPr>
                              <w:t>Elzéar-Goulet</w:t>
                            </w:r>
                            <w:proofErr w:type="spellEnd"/>
                          </w:p>
                        </w:txbxContent>
                      </wps:txbx>
                      <wps:bodyPr rot="0" vert="horz" wrap="square" lIns="91440" tIns="45720" rIns="91440" bIns="45720" anchor="t" anchorCtr="0" upright="1">
                        <a:noAutofit/>
                      </wps:bodyPr>
                    </wps:wsp>
                    <wps:wsp>
                      <wps:cNvPr id="11" name="AutoShape 6"/>
                      <wps:cNvCnPr>
                        <a:cxnSpLocks noChangeShapeType="1"/>
                      </wps:cNvCnPr>
                      <wps:spPr bwMode="auto">
                        <a:xfrm>
                          <a:off x="1248" y="1775"/>
                          <a:ext cx="9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 o:spid="_x0000_s1031" style="position:absolute;margin-left:-19.9pt;margin-top:-10.15pt;width:508.15pt;height:66.65pt;z-index:251658240" coordorigin="877,609" coordsize="10163,1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P8h10EAAAPFAAADgAAAGRycy9lMm9Eb2MueG1s7FjbbuM2EH0v0H8g9O5YknVHnEXiS1AgbRfY&#10;9ANo3VGJVEk6dlr03zscSvIlu9hFAqTdwnlwSJEczhzyDHl4/WHfNuQpF7LmbG45V7ZFcpbyrGbl&#10;3PrtcT2JLCIVZRltOMvn1nMurQ83P/5wveuS3OUVb7JcEDDCZLLr5lalVJdMpzKt8pbKK97lDBoL&#10;LlqqoCrKaSboDqy3zdS17WC64yLrBE9zKeHr0jRaN2i/KPJU/VoUMlekmVvgm8Jfgb8b/Tu9uaZJ&#10;KWhX1WnvBn2FFy2tGUw6mlpSRclW1C9MtXUquOSFukp5O+VFUac5xgDROPZZNPeCbzuMpUx2ZTfC&#10;BNCe4fRqs+kvTx8FqTNYO4sw2sIS4azE0dDsujKBHvei+9R9FCY+KD7w9HcJzdPzdl0vTWey2f3M&#10;MzBHt4ojNPtCtNoEBE32uALP4wrke0VS+Bh4/sy3fYuk0BZ5UPXNEqUVrKMeFoWhRaAxsOOhZdUP&#10;dmwnmJmhzmw2081Tmphp0dXeNR0X7DZ5AFS+DdBPFe1yXCep4eoBdQdAH3V0d3xPXIMpdtKAErWH&#10;zxp6jYs0uBLGFxVlZX4rBN9VOc3AO1wNiGEcamKQ2sjXgH6B2AC2EwaApUbacV3EeYSLJp2Q6j7n&#10;LdGFuSWASeglfXqQyiA7dEHneVNn67ppsCLKzaIR5IkC69b4Z8Y2XUXNV2QeTCdNV1wpeWyjYdoS&#10;49qmmc58AefBAd2mw0CK/RU7rmffufFkHUThxCs8fxKHdjSxnfguDmwv9pbrv7UHjpdUdZbl7KFm&#10;+UB3x/u21e8TjyEqEp7s5lbsA3QY9LH3fVh9rLb+67fjSZBtrSD7NXUL+3rsRBO96CuWQdg0UbRu&#10;THl66j5CBhgM/xEV3CJ6V5j9ofabPVjR+2bDs2fYLILDYkIihJQNhYqLPy2yg/Q3t+QfWypyizQ/&#10;MdhwseN5Ol9ixfNDFyriuGVz3EJZCqbmlrKIKS6UybHbTtRlBTOZLc74LWSDosYNdPAKQugZ+U7U&#10;hARjct1ITcwWR/x6J2rGkN90NnNmLnpgdrXOhK4d9WkwcDDTXbhprgSfPeq+U272B+/rKDrSc6Qm&#10;FAwtoTBQMlViqPzHSQln0RkpvX/lvHT9mWdIafvowYGUMzhpzIkZhsHJ/eJyYL681n7PpByvapdz&#10;8+hKC2LujKJ4bXz3c9N1wxgpGrpIw88x1POiC0MPSvp/d2yON7YLQ48Y6owyXt+0UZgSpEjP0QUz&#10;Oj7ds17Hj3oTOz8+d6DZT+SmGaLHf5PcBC0GaULfacOwF++D4IzDCNzTgnNQQ8ObwCAle7UplaBa&#10;Nyw4YyA8uTDy4QvacxSJNGnYmzUZvLn00utLMgxm6fXnSyVqx6toFXkTzw1WE8/OssnteuFNgrUT&#10;+svZcrFYOqdKVOvbtytR7c8Iw5FQNIocpMNXhKLhkNbZep3haQRL+OqE+rJ/IdPPWsd17HV4x7v5&#10;BwAA//8DAFBLAwQUAAYACAAAACEAaidtSOEAAAALAQAADwAAAGRycy9kb3ducmV2LnhtbEyPwWrC&#10;QBCG74W+wzKF3nQ3Bm2N2YhI25MU1ELxNiZjEszuhuyaxLfv9NTeZpiPf74/XY+mET11vnZWQzRV&#10;IMjmrqhtqeHr+D55BeED2gIbZ0nDnTyss8eHFJPCDXZP/SGUgkOsT1BDFUKbSOnzigz6qWvJ8u3i&#10;OoOB166URYcDh5tGzpRaSIO15Q8VtrStKL8ebkbDx4DDJo7e+t31sr2fjvPP711EWj8/jZsViEBj&#10;+IPhV5/VIWOns7vZwotGwyResnrgYaZiEEwsXxZzEGdGo1iBzFL5v0P2AwAA//8DAFBLAQItABQA&#10;BgAIAAAAIQDkmcPA+wAAAOEBAAATAAAAAAAAAAAAAAAAAAAAAABbQ29udGVudF9UeXBlc10ueG1s&#10;UEsBAi0AFAAGAAgAAAAhACOyauHXAAAAlAEAAAsAAAAAAAAAAAAAAAAALAEAAF9yZWxzLy5yZWxz&#10;UEsBAi0AFAAGAAgAAAAhAGDz/IddBAAADxQAAA4AAAAAAAAAAAAAAAAALAIAAGRycy9lMm9Eb2Mu&#10;eG1sUEsBAi0AFAAGAAgAAAAhAGonbUjhAAAACwEAAA8AAAAAAAAAAAAAAAAAtQYAAGRycy9kb3du&#10;cmV2LnhtbFBLBQYAAAAABAAEAPMAAADDBwAAAAA=&#10;">
              <v:shapetype id="_x0000_t202" coordsize="21600,21600" o:spt="202" path="m0,0l0,21600,21600,21600,21600,0xe">
                <v:stroke joinstyle="miter"/>
                <v:path gradientshapeok="t" o:connecttype="rect"/>
              </v:shapetype>
              <v:shape id="Text Box 2" o:spid="_x0000_s1032" type="#_x0000_t202" style="position:absolute;left:877;top:609;width:1767;height:1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T8twQAA&#10;ANoAAAAPAAAAZHJzL2Rvd25yZXYueG1sRI/NisIwFIX3wrxDuANuRFO7kNIxioiCA45gdfbX5tpW&#10;m5vSZLTz9kYQXB7Oz8eZzjtTixu1rrKsYDyKQBDnVldcKDge1sMEhPPIGmvLpOCfHMxnH70pptre&#10;eU+3zBcijLBLUUHpfZNK6fKSDLqRbYiDd7atQR9kW0jd4j2Mm1rGUTSRBisOhBIbWpaUX7M/E7ir&#10;Lml+T9vl5TsbnC7xjqufhJXqf3aLLxCeOv8Ov9obrSCG55VwA+Ts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50/LcEAAADaAAAADwAAAAAAAAAAAAAAAACXAgAAZHJzL2Rvd25y&#10;ZXYueG1sUEsFBgAAAAAEAAQA9QAAAIUDAAAAAA==&#10;" stroked="f">
                <v:fill opacity="0"/>
                <v:textbox>
                  <w:txbxContent>
                    <w:p w:rsidR="001D1A94" w:rsidRDefault="00691FF5" w:rsidP="00691FF5">
                      <w:pPr>
                        <w:jc w:val="center"/>
                      </w:pPr>
                      <w:r>
                        <w:rPr>
                          <w:rFonts w:ascii="Century Gothic" w:hAnsi="Century Gothic"/>
                          <w:noProof/>
                        </w:rPr>
                        <w:drawing>
                          <wp:inline distT="0" distB="0" distL="0" distR="0" wp14:anchorId="03600B8B" wp14:editId="16A78181">
                            <wp:extent cx="895350" cy="686283"/>
                            <wp:effectExtent l="0" t="0" r="0" b="0"/>
                            <wp:docPr id="4" name="Picture 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v:textbox>
              </v:shape>
              <v:shape id="Text Box 3" o:spid="_x0000_s1033" type="#_x0000_t202" style="position:absolute;left:8955;top:1323;width:2085;height:6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bgdwwAA&#10;ANoAAAAPAAAAZHJzL2Rvd25yZXYueG1sRI9Ba8JAFITvBf/D8oTe6sZCpI2uIoLFUyEaQo/P7DMJ&#10;Zt/G7Krrv3cLhR6HmfmGWayC6cSNBtdaVjCdJCCIK6tbrhUUh+3bBwjnkTV2lknBgxyslqOXBWba&#10;3jmn297XIkLYZaig8b7PpHRVQwbdxPbE0TvZwaCPcqilHvAe4aaT70kykwZbjgsN9rRpqDrvr0ZB&#10;SMvjTB4+81ORXr5/8sKEMv9S6nUc1nMQnoL/D/+1d1pBCr9X4g2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dbgdwwAAANoAAAAPAAAAAAAAAAAAAAAAAJcCAABkcnMvZG93&#10;bnJldi54bWxQSwUGAAAAAAQABAD1AAAAhwMAAAAA&#10;" stroked="f">
                <v:fill opacity="0"/>
                <v:textbox inset="0,0,0,0">
                  <w:txbxContent>
                    <w:p w:rsidR="001D1A94" w:rsidRPr="00406481" w:rsidRDefault="001D1A94"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Text Box 4" o:spid="_x0000_s1034" type="#_x0000_t202" style="position:absolute;left:2534;top:1054;width:3912;height: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py1wwAA&#10;ANoAAAAPAAAAZHJzL2Rvd25yZXYueG1sRI9fa8IwFMXfBb9DuMJexKbzwZXOKEM22GATrPp+29y1&#10;dc1NSTKt334RBj4ezp8fZ7keTCfO5HxrWcFjkoIgrqxuuVZw2L/NMhA+IGvsLJOCK3lYr8ajJeba&#10;XnhH5yLUIo6wz1FBE0KfS+mrhgz6xPbE0fu2zmCI0tVSO7zEcdPJeZoupMGWI6HBnjYNVT/Fr4nc&#10;1yHrj+Xn5vRRTMvTfMvtV8ZKPUyGl2cQgYZwD/+337WCJ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6py1wwAAANoAAAAPAAAAAAAAAAAAAAAAAJcCAABkcnMvZG93&#10;bnJldi54bWxQSwUGAAAAAAQABAD1AAAAhwMAAAAA&#10;" stroked="f">
                <v:fill opacity="0"/>
                <v:textbox>
                  <w:txbxContent>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sidR="006B4258">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Text Box 5" o:spid="_x0000_s1035" type="#_x0000_t202" style="position:absolute;left:2279;top:726;width:3912;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jHvwAA&#10;ANoAAAAPAAAAZHJzL2Rvd25yZXYueG1sRE9Na8JAEL0X/A/LCL0U3dSDhOgqIgoVWqFpvY/ZMYlm&#10;Z0N21fTfOwehx8f7ni9716gbdaH2bOB9nIAiLrytuTTw+7MdpaBCRLbYeCYDfxRguRi8zDGz/s7f&#10;dMtjqSSEQ4YGqhjbTOtQVOQwjH1LLNzJdw6jwK7UtsO7hLtGT5Jkqh3WLA0VtrSuqLjkVye9mz5t&#10;D8fP9XmXvx3Pkz3XXykb8zrsVzNQkfr4L366P6wB2SpX5Abox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51CMe/AAAA2gAAAA8AAAAAAAAAAAAAAAAAlwIAAGRycy9kb3ducmV2&#10;LnhtbFBLBQYAAAAABAAEAPUAAACDAwAAAAA=&#10;" stroked="f">
                <v:fill opacity="0"/>
                <v:textbox>
                  <w:txbxContent>
                    <w:p w:rsidR="001D1A94" w:rsidRPr="00EE4808" w:rsidRDefault="001D1A94"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0,0l21600,21600e" filled="f">
                <v:path arrowok="t" fillok="f" o:connecttype="none"/>
                <o:lock v:ext="edit" shapetype="t"/>
              </v:shapetype>
              <v:shape id="AutoShape 6" o:spid="_x0000_s1036" type="#_x0000_t32" style="position:absolute;left:1248;top:1775;width:978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6D"/>
    <w:rsid w:val="00002637"/>
    <w:rsid w:val="00004CD1"/>
    <w:rsid w:val="0001118A"/>
    <w:rsid w:val="0002239A"/>
    <w:rsid w:val="00022C4C"/>
    <w:rsid w:val="00023C32"/>
    <w:rsid w:val="00026071"/>
    <w:rsid w:val="000340D9"/>
    <w:rsid w:val="00046504"/>
    <w:rsid w:val="0005261B"/>
    <w:rsid w:val="00054C5B"/>
    <w:rsid w:val="00056B69"/>
    <w:rsid w:val="00060286"/>
    <w:rsid w:val="00060AA3"/>
    <w:rsid w:val="000675B6"/>
    <w:rsid w:val="000724FB"/>
    <w:rsid w:val="00074F3B"/>
    <w:rsid w:val="000755B5"/>
    <w:rsid w:val="00084DD4"/>
    <w:rsid w:val="00085A4B"/>
    <w:rsid w:val="000953C6"/>
    <w:rsid w:val="000A1D2E"/>
    <w:rsid w:val="000A41FF"/>
    <w:rsid w:val="000A7853"/>
    <w:rsid w:val="000B1946"/>
    <w:rsid w:val="000B1B08"/>
    <w:rsid w:val="000B72F5"/>
    <w:rsid w:val="000C1570"/>
    <w:rsid w:val="000C234C"/>
    <w:rsid w:val="000D4791"/>
    <w:rsid w:val="000E4C76"/>
    <w:rsid w:val="000E4E00"/>
    <w:rsid w:val="000F0E5C"/>
    <w:rsid w:val="000F522D"/>
    <w:rsid w:val="00102580"/>
    <w:rsid w:val="001105D7"/>
    <w:rsid w:val="0011248E"/>
    <w:rsid w:val="00112506"/>
    <w:rsid w:val="00112F3F"/>
    <w:rsid w:val="001210BD"/>
    <w:rsid w:val="00121E3A"/>
    <w:rsid w:val="001239E0"/>
    <w:rsid w:val="00127881"/>
    <w:rsid w:val="001342F5"/>
    <w:rsid w:val="00134E26"/>
    <w:rsid w:val="00145DF7"/>
    <w:rsid w:val="001460FB"/>
    <w:rsid w:val="00152A99"/>
    <w:rsid w:val="00152F10"/>
    <w:rsid w:val="00167643"/>
    <w:rsid w:val="001714F1"/>
    <w:rsid w:val="0017331C"/>
    <w:rsid w:val="00174761"/>
    <w:rsid w:val="00177341"/>
    <w:rsid w:val="001809D3"/>
    <w:rsid w:val="001C4DAB"/>
    <w:rsid w:val="001C77D1"/>
    <w:rsid w:val="001C7D6A"/>
    <w:rsid w:val="001D1A94"/>
    <w:rsid w:val="001F0F32"/>
    <w:rsid w:val="001F7051"/>
    <w:rsid w:val="0020208F"/>
    <w:rsid w:val="002022D2"/>
    <w:rsid w:val="00202F73"/>
    <w:rsid w:val="0020697E"/>
    <w:rsid w:val="00211E90"/>
    <w:rsid w:val="00214ABC"/>
    <w:rsid w:val="00216DE1"/>
    <w:rsid w:val="00217378"/>
    <w:rsid w:val="002273E4"/>
    <w:rsid w:val="00233E44"/>
    <w:rsid w:val="002409AF"/>
    <w:rsid w:val="00246176"/>
    <w:rsid w:val="002554D9"/>
    <w:rsid w:val="002624DE"/>
    <w:rsid w:val="00270DCB"/>
    <w:rsid w:val="0027556E"/>
    <w:rsid w:val="002912BF"/>
    <w:rsid w:val="00292784"/>
    <w:rsid w:val="0029606C"/>
    <w:rsid w:val="002A4910"/>
    <w:rsid w:val="002A51B1"/>
    <w:rsid w:val="002C5B9F"/>
    <w:rsid w:val="002C737C"/>
    <w:rsid w:val="002D4B52"/>
    <w:rsid w:val="002D638D"/>
    <w:rsid w:val="002D7998"/>
    <w:rsid w:val="002E3516"/>
    <w:rsid w:val="002F2DD0"/>
    <w:rsid w:val="002F404E"/>
    <w:rsid w:val="002F4DD5"/>
    <w:rsid w:val="0030178A"/>
    <w:rsid w:val="003033E5"/>
    <w:rsid w:val="00314AC5"/>
    <w:rsid w:val="0031505D"/>
    <w:rsid w:val="00315D9C"/>
    <w:rsid w:val="0031647C"/>
    <w:rsid w:val="00325CB4"/>
    <w:rsid w:val="00326094"/>
    <w:rsid w:val="00331BD7"/>
    <w:rsid w:val="003324E4"/>
    <w:rsid w:val="003350D7"/>
    <w:rsid w:val="00345458"/>
    <w:rsid w:val="0035320C"/>
    <w:rsid w:val="00354B86"/>
    <w:rsid w:val="0036037E"/>
    <w:rsid w:val="003636A5"/>
    <w:rsid w:val="00363CBD"/>
    <w:rsid w:val="00370920"/>
    <w:rsid w:val="00371FFD"/>
    <w:rsid w:val="0037377D"/>
    <w:rsid w:val="0039153A"/>
    <w:rsid w:val="0039298C"/>
    <w:rsid w:val="003A32B5"/>
    <w:rsid w:val="003A4D4A"/>
    <w:rsid w:val="003A5F29"/>
    <w:rsid w:val="003A5FC3"/>
    <w:rsid w:val="003B67C5"/>
    <w:rsid w:val="003B7421"/>
    <w:rsid w:val="003C5A1C"/>
    <w:rsid w:val="003C7C56"/>
    <w:rsid w:val="003D19EE"/>
    <w:rsid w:val="003D1FCF"/>
    <w:rsid w:val="003D63CC"/>
    <w:rsid w:val="003D6C04"/>
    <w:rsid w:val="003D7D0A"/>
    <w:rsid w:val="003E589E"/>
    <w:rsid w:val="003E757E"/>
    <w:rsid w:val="003F0633"/>
    <w:rsid w:val="003F72E6"/>
    <w:rsid w:val="00401D24"/>
    <w:rsid w:val="00402167"/>
    <w:rsid w:val="00404F71"/>
    <w:rsid w:val="00405019"/>
    <w:rsid w:val="00406481"/>
    <w:rsid w:val="00407625"/>
    <w:rsid w:val="004203B1"/>
    <w:rsid w:val="004243BC"/>
    <w:rsid w:val="00427344"/>
    <w:rsid w:val="0043057E"/>
    <w:rsid w:val="00430FC0"/>
    <w:rsid w:val="00437DC1"/>
    <w:rsid w:val="00442A8E"/>
    <w:rsid w:val="00453297"/>
    <w:rsid w:val="0045674D"/>
    <w:rsid w:val="00462549"/>
    <w:rsid w:val="00466339"/>
    <w:rsid w:val="00470D09"/>
    <w:rsid w:val="00472D29"/>
    <w:rsid w:val="00472EFD"/>
    <w:rsid w:val="00472F56"/>
    <w:rsid w:val="00473A21"/>
    <w:rsid w:val="00476B09"/>
    <w:rsid w:val="004804D8"/>
    <w:rsid w:val="00480D9F"/>
    <w:rsid w:val="004855B8"/>
    <w:rsid w:val="004869E3"/>
    <w:rsid w:val="004924C2"/>
    <w:rsid w:val="004959EB"/>
    <w:rsid w:val="00497D75"/>
    <w:rsid w:val="004A7E93"/>
    <w:rsid w:val="004B0A3A"/>
    <w:rsid w:val="004B137B"/>
    <w:rsid w:val="004C0123"/>
    <w:rsid w:val="004C157D"/>
    <w:rsid w:val="004D0338"/>
    <w:rsid w:val="004D08F8"/>
    <w:rsid w:val="004D116F"/>
    <w:rsid w:val="004D1A1E"/>
    <w:rsid w:val="004D1F0F"/>
    <w:rsid w:val="004E0DDF"/>
    <w:rsid w:val="004F3CFC"/>
    <w:rsid w:val="004F3D2E"/>
    <w:rsid w:val="00502C9E"/>
    <w:rsid w:val="00503F72"/>
    <w:rsid w:val="0050795D"/>
    <w:rsid w:val="005128C7"/>
    <w:rsid w:val="00513A7B"/>
    <w:rsid w:val="00515C03"/>
    <w:rsid w:val="00523CD2"/>
    <w:rsid w:val="005245CA"/>
    <w:rsid w:val="00524D4C"/>
    <w:rsid w:val="00526644"/>
    <w:rsid w:val="005270C7"/>
    <w:rsid w:val="005378B2"/>
    <w:rsid w:val="00545486"/>
    <w:rsid w:val="0055432C"/>
    <w:rsid w:val="005656E2"/>
    <w:rsid w:val="00571309"/>
    <w:rsid w:val="00573AF4"/>
    <w:rsid w:val="00574E4C"/>
    <w:rsid w:val="00575AD2"/>
    <w:rsid w:val="00577A1B"/>
    <w:rsid w:val="0058155D"/>
    <w:rsid w:val="00583EB7"/>
    <w:rsid w:val="00584624"/>
    <w:rsid w:val="00586BF4"/>
    <w:rsid w:val="005918B7"/>
    <w:rsid w:val="005A3DD1"/>
    <w:rsid w:val="005A662E"/>
    <w:rsid w:val="005B0AC8"/>
    <w:rsid w:val="005B3B1A"/>
    <w:rsid w:val="005B7029"/>
    <w:rsid w:val="005C3297"/>
    <w:rsid w:val="005E082D"/>
    <w:rsid w:val="005E3FA2"/>
    <w:rsid w:val="005E78FA"/>
    <w:rsid w:val="0060494C"/>
    <w:rsid w:val="00616688"/>
    <w:rsid w:val="006175A4"/>
    <w:rsid w:val="00626123"/>
    <w:rsid w:val="00636B42"/>
    <w:rsid w:val="00637FF5"/>
    <w:rsid w:val="006410FC"/>
    <w:rsid w:val="00646E00"/>
    <w:rsid w:val="00653192"/>
    <w:rsid w:val="0065624C"/>
    <w:rsid w:val="006748D8"/>
    <w:rsid w:val="006767BA"/>
    <w:rsid w:val="00680207"/>
    <w:rsid w:val="00682C5C"/>
    <w:rsid w:val="00691FF5"/>
    <w:rsid w:val="006953B4"/>
    <w:rsid w:val="00695429"/>
    <w:rsid w:val="00697618"/>
    <w:rsid w:val="006A08AA"/>
    <w:rsid w:val="006A3BC4"/>
    <w:rsid w:val="006A4150"/>
    <w:rsid w:val="006A6E2D"/>
    <w:rsid w:val="006A70DA"/>
    <w:rsid w:val="006A7E3D"/>
    <w:rsid w:val="006B017B"/>
    <w:rsid w:val="006B358A"/>
    <w:rsid w:val="006B4258"/>
    <w:rsid w:val="006B4689"/>
    <w:rsid w:val="006B49BB"/>
    <w:rsid w:val="006B72FE"/>
    <w:rsid w:val="006D0A97"/>
    <w:rsid w:val="006D129D"/>
    <w:rsid w:val="006D316B"/>
    <w:rsid w:val="006E4D86"/>
    <w:rsid w:val="006F4973"/>
    <w:rsid w:val="007010EA"/>
    <w:rsid w:val="007020F7"/>
    <w:rsid w:val="00705B9B"/>
    <w:rsid w:val="00705BCA"/>
    <w:rsid w:val="007100AF"/>
    <w:rsid w:val="0071425A"/>
    <w:rsid w:val="00715A8D"/>
    <w:rsid w:val="007209E4"/>
    <w:rsid w:val="007238EC"/>
    <w:rsid w:val="007629D9"/>
    <w:rsid w:val="00764C9E"/>
    <w:rsid w:val="00773A00"/>
    <w:rsid w:val="007C2A35"/>
    <w:rsid w:val="007C484B"/>
    <w:rsid w:val="007C66F5"/>
    <w:rsid w:val="007C7821"/>
    <w:rsid w:val="007E66D4"/>
    <w:rsid w:val="00803F70"/>
    <w:rsid w:val="00804D53"/>
    <w:rsid w:val="0081374A"/>
    <w:rsid w:val="00826FED"/>
    <w:rsid w:val="00832EA9"/>
    <w:rsid w:val="00836A8D"/>
    <w:rsid w:val="00837BF7"/>
    <w:rsid w:val="00850F77"/>
    <w:rsid w:val="00851353"/>
    <w:rsid w:val="00861DA2"/>
    <w:rsid w:val="00862D46"/>
    <w:rsid w:val="00866B43"/>
    <w:rsid w:val="00867AF1"/>
    <w:rsid w:val="008748F1"/>
    <w:rsid w:val="00876FDB"/>
    <w:rsid w:val="00880C0B"/>
    <w:rsid w:val="00881F1F"/>
    <w:rsid w:val="008835E2"/>
    <w:rsid w:val="00884850"/>
    <w:rsid w:val="00885DB4"/>
    <w:rsid w:val="008863B5"/>
    <w:rsid w:val="00891678"/>
    <w:rsid w:val="00895C3B"/>
    <w:rsid w:val="008A6D7D"/>
    <w:rsid w:val="008B2486"/>
    <w:rsid w:val="008B4489"/>
    <w:rsid w:val="008E38D6"/>
    <w:rsid w:val="008E5981"/>
    <w:rsid w:val="008F6614"/>
    <w:rsid w:val="008F7C29"/>
    <w:rsid w:val="0091174E"/>
    <w:rsid w:val="009152E6"/>
    <w:rsid w:val="00917839"/>
    <w:rsid w:val="00923B22"/>
    <w:rsid w:val="009242D9"/>
    <w:rsid w:val="00925349"/>
    <w:rsid w:val="00931E61"/>
    <w:rsid w:val="00932761"/>
    <w:rsid w:val="00932F3F"/>
    <w:rsid w:val="0094596D"/>
    <w:rsid w:val="00950BCA"/>
    <w:rsid w:val="00952767"/>
    <w:rsid w:val="00952DA2"/>
    <w:rsid w:val="009632ED"/>
    <w:rsid w:val="00963807"/>
    <w:rsid w:val="00975924"/>
    <w:rsid w:val="00982751"/>
    <w:rsid w:val="00991E0F"/>
    <w:rsid w:val="009951ED"/>
    <w:rsid w:val="00997127"/>
    <w:rsid w:val="009A2295"/>
    <w:rsid w:val="009A3132"/>
    <w:rsid w:val="009A36EE"/>
    <w:rsid w:val="009A5BCB"/>
    <w:rsid w:val="009E4ED8"/>
    <w:rsid w:val="009E5494"/>
    <w:rsid w:val="009F212A"/>
    <w:rsid w:val="009F5DF7"/>
    <w:rsid w:val="009F72C3"/>
    <w:rsid w:val="00A1569A"/>
    <w:rsid w:val="00A15D95"/>
    <w:rsid w:val="00A17E8B"/>
    <w:rsid w:val="00A26402"/>
    <w:rsid w:val="00A27401"/>
    <w:rsid w:val="00A421DD"/>
    <w:rsid w:val="00A45949"/>
    <w:rsid w:val="00A460F2"/>
    <w:rsid w:val="00A46E14"/>
    <w:rsid w:val="00A47387"/>
    <w:rsid w:val="00A563C5"/>
    <w:rsid w:val="00A6038A"/>
    <w:rsid w:val="00A7093E"/>
    <w:rsid w:val="00A72545"/>
    <w:rsid w:val="00A74459"/>
    <w:rsid w:val="00A753A3"/>
    <w:rsid w:val="00A83AF7"/>
    <w:rsid w:val="00A862FA"/>
    <w:rsid w:val="00A87C3E"/>
    <w:rsid w:val="00AA02D1"/>
    <w:rsid w:val="00AA2927"/>
    <w:rsid w:val="00AA3925"/>
    <w:rsid w:val="00AA7D76"/>
    <w:rsid w:val="00AB01D4"/>
    <w:rsid w:val="00AB164D"/>
    <w:rsid w:val="00AD4A7B"/>
    <w:rsid w:val="00AD59D0"/>
    <w:rsid w:val="00AE222C"/>
    <w:rsid w:val="00AE2D62"/>
    <w:rsid w:val="00AE3893"/>
    <w:rsid w:val="00AF341E"/>
    <w:rsid w:val="00AF5C7A"/>
    <w:rsid w:val="00B022C7"/>
    <w:rsid w:val="00B0290F"/>
    <w:rsid w:val="00B03A0D"/>
    <w:rsid w:val="00B05EE0"/>
    <w:rsid w:val="00B1468F"/>
    <w:rsid w:val="00B1590E"/>
    <w:rsid w:val="00B236B0"/>
    <w:rsid w:val="00B24602"/>
    <w:rsid w:val="00B277AD"/>
    <w:rsid w:val="00B32F5E"/>
    <w:rsid w:val="00B405A4"/>
    <w:rsid w:val="00B416B2"/>
    <w:rsid w:val="00B5009C"/>
    <w:rsid w:val="00B60E4E"/>
    <w:rsid w:val="00B63705"/>
    <w:rsid w:val="00B93215"/>
    <w:rsid w:val="00B9551F"/>
    <w:rsid w:val="00BA6AD4"/>
    <w:rsid w:val="00BB1749"/>
    <w:rsid w:val="00BB5287"/>
    <w:rsid w:val="00BB7E55"/>
    <w:rsid w:val="00BC6B1E"/>
    <w:rsid w:val="00BC6E3B"/>
    <w:rsid w:val="00BD21D7"/>
    <w:rsid w:val="00BE1B4F"/>
    <w:rsid w:val="00BE2721"/>
    <w:rsid w:val="00BE2DA6"/>
    <w:rsid w:val="00BE2DDB"/>
    <w:rsid w:val="00BE2FE3"/>
    <w:rsid w:val="00BE4530"/>
    <w:rsid w:val="00BE767A"/>
    <w:rsid w:val="00BF171D"/>
    <w:rsid w:val="00BF58EF"/>
    <w:rsid w:val="00C03F76"/>
    <w:rsid w:val="00C12C2D"/>
    <w:rsid w:val="00C20C4A"/>
    <w:rsid w:val="00C211F3"/>
    <w:rsid w:val="00C24E65"/>
    <w:rsid w:val="00C25E0C"/>
    <w:rsid w:val="00C354EC"/>
    <w:rsid w:val="00C43637"/>
    <w:rsid w:val="00C505FE"/>
    <w:rsid w:val="00C50820"/>
    <w:rsid w:val="00C60132"/>
    <w:rsid w:val="00C62E72"/>
    <w:rsid w:val="00C71D30"/>
    <w:rsid w:val="00C8195D"/>
    <w:rsid w:val="00C90A2E"/>
    <w:rsid w:val="00C974C8"/>
    <w:rsid w:val="00CB10DB"/>
    <w:rsid w:val="00CC1797"/>
    <w:rsid w:val="00CC5853"/>
    <w:rsid w:val="00CD4B5C"/>
    <w:rsid w:val="00CE6C1A"/>
    <w:rsid w:val="00CF6124"/>
    <w:rsid w:val="00D05A6C"/>
    <w:rsid w:val="00D10463"/>
    <w:rsid w:val="00D154F1"/>
    <w:rsid w:val="00D158E6"/>
    <w:rsid w:val="00D232E5"/>
    <w:rsid w:val="00D25CAC"/>
    <w:rsid w:val="00D33B61"/>
    <w:rsid w:val="00D35C10"/>
    <w:rsid w:val="00D36077"/>
    <w:rsid w:val="00D44ECD"/>
    <w:rsid w:val="00D47278"/>
    <w:rsid w:val="00D50B13"/>
    <w:rsid w:val="00D53020"/>
    <w:rsid w:val="00D540D4"/>
    <w:rsid w:val="00D56928"/>
    <w:rsid w:val="00D745DD"/>
    <w:rsid w:val="00D7495E"/>
    <w:rsid w:val="00D74FD6"/>
    <w:rsid w:val="00D76AE8"/>
    <w:rsid w:val="00D809F0"/>
    <w:rsid w:val="00D821C3"/>
    <w:rsid w:val="00D824FB"/>
    <w:rsid w:val="00D84C25"/>
    <w:rsid w:val="00DA0B66"/>
    <w:rsid w:val="00DC4D46"/>
    <w:rsid w:val="00DD6931"/>
    <w:rsid w:val="00DE1214"/>
    <w:rsid w:val="00DF40C2"/>
    <w:rsid w:val="00DF4B98"/>
    <w:rsid w:val="00DF5032"/>
    <w:rsid w:val="00E00AE1"/>
    <w:rsid w:val="00E01281"/>
    <w:rsid w:val="00E04A2D"/>
    <w:rsid w:val="00E107DD"/>
    <w:rsid w:val="00E1539D"/>
    <w:rsid w:val="00E17524"/>
    <w:rsid w:val="00E20AA7"/>
    <w:rsid w:val="00E2589C"/>
    <w:rsid w:val="00E31167"/>
    <w:rsid w:val="00E33C4E"/>
    <w:rsid w:val="00E40982"/>
    <w:rsid w:val="00E53270"/>
    <w:rsid w:val="00E55FE1"/>
    <w:rsid w:val="00E6250A"/>
    <w:rsid w:val="00E74C34"/>
    <w:rsid w:val="00E758C6"/>
    <w:rsid w:val="00E83C7E"/>
    <w:rsid w:val="00E85A46"/>
    <w:rsid w:val="00E9340C"/>
    <w:rsid w:val="00EA0696"/>
    <w:rsid w:val="00EB265E"/>
    <w:rsid w:val="00EC25C0"/>
    <w:rsid w:val="00ED4AA6"/>
    <w:rsid w:val="00EE4808"/>
    <w:rsid w:val="00EF0B16"/>
    <w:rsid w:val="00EF316A"/>
    <w:rsid w:val="00F01164"/>
    <w:rsid w:val="00F03190"/>
    <w:rsid w:val="00F054FF"/>
    <w:rsid w:val="00F14DD9"/>
    <w:rsid w:val="00F20910"/>
    <w:rsid w:val="00F21457"/>
    <w:rsid w:val="00F27FAE"/>
    <w:rsid w:val="00F31691"/>
    <w:rsid w:val="00F31FE3"/>
    <w:rsid w:val="00F35AE1"/>
    <w:rsid w:val="00F460B4"/>
    <w:rsid w:val="00F53696"/>
    <w:rsid w:val="00F5423D"/>
    <w:rsid w:val="00F57D55"/>
    <w:rsid w:val="00F6575C"/>
    <w:rsid w:val="00F70E38"/>
    <w:rsid w:val="00F738C7"/>
    <w:rsid w:val="00F9106C"/>
    <w:rsid w:val="00F94071"/>
    <w:rsid w:val="00F9415F"/>
    <w:rsid w:val="00FA144D"/>
    <w:rsid w:val="00FA70CF"/>
    <w:rsid w:val="00FB0525"/>
    <w:rsid w:val="00FC0600"/>
    <w:rsid w:val="00FC15AE"/>
    <w:rsid w:val="00FC5A3D"/>
    <w:rsid w:val="00FD69B3"/>
    <w:rsid w:val="00FE014C"/>
    <w:rsid w:val="00FE48DA"/>
    <w:rsid w:val="00FF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9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1312</Words>
  <Characters>7219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cp:lastModifiedBy>
  <cp:revision>18</cp:revision>
  <cp:lastPrinted>2012-11-10T05:53:00Z</cp:lastPrinted>
  <dcterms:created xsi:type="dcterms:W3CDTF">2012-09-11T15:54:00Z</dcterms:created>
  <dcterms:modified xsi:type="dcterms:W3CDTF">2012-11-13T02:57:00Z</dcterms:modified>
</cp:coreProperties>
</file>