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6B" w:rsidRDefault="00FE3DB6" w:rsidP="000724FB">
      <w:pPr>
        <w:tabs>
          <w:tab w:val="left" w:pos="2410"/>
        </w:tabs>
        <w:spacing w:after="0"/>
        <w:rPr>
          <w:rFonts w:ascii="Century Gothic" w:hAnsi="Century Gothic"/>
          <w:b/>
          <w:lang w:val="fr-CA"/>
        </w:rPr>
      </w:pPr>
      <w:r>
        <w:rPr>
          <w:rFonts w:ascii="Century Gothic" w:hAnsi="Century Gothic"/>
          <w:noProof/>
        </w:rPr>
        <w:pict>
          <v:group id="_x0000_s1065" style="position:absolute;margin-left:-5.1pt;margin-top:577.6pt;width:516.15pt;height:75.35pt;z-index:251658240" coordorigin="1174,13138" coordsize="10323,1507">
            <v:rect id="_x0000_s1066" style="position:absolute;left:1174;top:13138;width:10323;height:1507" stroked="f">
              <v:fill opacity="0"/>
              <v:textbox style="mso-next-textbox:#_x0000_s1066">
                <w:txbxContent>
                  <w:p w:rsidR="00F6354C" w:rsidRDefault="00F6354C" w:rsidP="001D1A94">
                    <w:r w:rsidRPr="00363CBD">
                      <w:rPr>
                        <w:noProof/>
                        <w:lang w:val="en-CA" w:eastAsia="en-CA"/>
                      </w:rPr>
                      <w:drawing>
                        <wp:inline distT="0" distB="0" distL="0" distR="0">
                          <wp:extent cx="326006" cy="465827"/>
                          <wp:effectExtent l="0" t="0" r="0" b="0"/>
                          <wp:docPr id="6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 descr="elzéar ova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0200" cy="462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7" type="#_x0000_t32" style="position:absolute;left:1858;top:13628;width:9322;height:0" o:connectortype="straight"/>
            <v:shape id="_x0000_s1068" type="#_x0000_t32" style="position:absolute;left:1248;top:13628;width:79;height:0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9" type="#_x0000_t202" style="position:absolute;left:1990;top:13344;width:9484;height:1301;mso-width-relative:margin;mso-height-relative:margin" stroked="f" strokecolor="black [3213]">
              <v:fill opacity="0"/>
              <v:textbox style="mso-next-textbox:#_x0000_s1069" inset="0,0,0,0">
                <w:txbxContent>
                  <w:p w:rsidR="00F6354C" w:rsidRPr="00AA2927" w:rsidRDefault="00F6354C" w:rsidP="001D1A94">
                    <w:pPr>
                      <w:pStyle w:val="Footer"/>
                      <w:spacing w:line="280" w:lineRule="exact"/>
                      <w:rPr>
                        <w:rFonts w:ascii="Century Gothic" w:hAnsi="Century Gothic"/>
                        <w:b/>
                        <w:sz w:val="18"/>
                        <w:szCs w:val="18"/>
                        <w:lang w:val="fr-CA"/>
                      </w:rPr>
                    </w:pPr>
                    <w:r w:rsidRPr="00AA2927">
                      <w:rPr>
                        <w:rFonts w:ascii="Century Gothic" w:hAnsi="Century Gothic"/>
                        <w:b/>
                        <w:sz w:val="18"/>
                        <w:szCs w:val="18"/>
                        <w:lang w:val="fr-CA"/>
                      </w:rPr>
                      <w:t>Le Conseil Elzéar-Goulet</w:t>
                    </w:r>
                  </w:p>
                  <w:p w:rsidR="00F6354C" w:rsidRPr="000953C6" w:rsidRDefault="00F6354C" w:rsidP="001D1A94">
                    <w:pPr>
                      <w:pStyle w:val="Footer"/>
                      <w:tabs>
                        <w:tab w:val="left" w:pos="284"/>
                      </w:tabs>
                      <w:spacing w:before="40" w:line="280" w:lineRule="exact"/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</w:pP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>Président</w:t>
                    </w:r>
                    <w:proofErr w:type="gramStart"/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:  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Marc</w:t>
                    </w:r>
                    <w:proofErr w:type="gramEnd"/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 xml:space="preserve"> Boyer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Vice-président:  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Lucien Croteau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  Secrétaire:  </w:t>
                    </w:r>
                    <w:r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Pauline Turenne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  Trésorier:  </w:t>
                    </w:r>
                    <w:r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Roger Hupé</w:t>
                    </w:r>
                  </w:p>
                  <w:p w:rsidR="00F6354C" w:rsidRPr="000953C6" w:rsidRDefault="00F6354C" w:rsidP="001D1A94">
                    <w:pPr>
                      <w:pStyle w:val="Footer"/>
                      <w:spacing w:line="280" w:lineRule="exact"/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</w:pP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Ainés:  </w:t>
                    </w:r>
                    <w:r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Evelyn Carrier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 xml:space="preserve"> 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et  </w:t>
                    </w:r>
                    <w:r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 xml:space="preserve">Roland </w:t>
                    </w:r>
                    <w:proofErr w:type="spellStart"/>
                    <w:r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Lava</w:t>
                    </w:r>
                    <w:r w:rsidRPr="003E589E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llée</w:t>
                    </w:r>
                    <w:proofErr w:type="spellEnd"/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 Jeunesse:  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Ashley Lemoine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Historien:  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David Dandeneau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Président-sortant:  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André Carrier</w:t>
                    </w:r>
                  </w:p>
                  <w:p w:rsidR="00F6354C" w:rsidRPr="000953C6" w:rsidRDefault="00F6354C" w:rsidP="001D1A94">
                    <w:pPr>
                      <w:pStyle w:val="Footer"/>
                      <w:spacing w:line="280" w:lineRule="exact"/>
                      <w:rPr>
                        <w:sz w:val="14"/>
                        <w:szCs w:val="14"/>
                        <w:lang w:val="fr-CA"/>
                      </w:rPr>
                    </w:pP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>Adresse</w:t>
                    </w:r>
                    <w:proofErr w:type="gramStart"/>
                    <w:r>
                      <w:rPr>
                        <w:rFonts w:ascii="Century Gothic" w:hAnsi="Century Gothic"/>
                        <w:b/>
                        <w:sz w:val="14"/>
                        <w:szCs w:val="14"/>
                        <w:lang w:val="fr-CA"/>
                      </w:rPr>
                      <w:t xml:space="preserve">:  </w:t>
                    </w:r>
                    <w:r w:rsidRPr="004E0DDF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10</w:t>
                    </w:r>
                    <w:proofErr w:type="gramEnd"/>
                    <w:r w:rsidRPr="004E0DDF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 xml:space="preserve"> – 297 Enfield Cr., </w:t>
                    </w:r>
                    <w:r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Saint- Boniface</w:t>
                    </w:r>
                    <w:r w:rsidRPr="004E0DDF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, Manitoba, R2H 1C1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Téléphone: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</w:t>
                    </w:r>
                    <w:r w:rsidRPr="004E0DDF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204.231.4020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Courriel:  </w:t>
                    </w:r>
                    <w:r w:rsidRPr="004E0DDF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info@elzear-goulet.org</w:t>
                    </w:r>
                  </w:p>
                </w:txbxContent>
              </v:textbox>
            </v:shape>
          </v:group>
        </w:pict>
      </w:r>
      <w:r w:rsidR="001210BD">
        <w:rPr>
          <w:rFonts w:ascii="Century Gothic" w:hAnsi="Century Gothic"/>
          <w:b/>
          <w:lang w:val="fr-CA"/>
        </w:rPr>
        <w:tab/>
      </w:r>
      <w:r w:rsidR="00E85E20">
        <w:rPr>
          <w:rFonts w:ascii="Century Gothic" w:hAnsi="Century Gothic"/>
          <w:b/>
          <w:lang w:val="fr-CA"/>
        </w:rPr>
        <w:t>Calendrier</w:t>
      </w:r>
      <w:r w:rsidR="006D316B">
        <w:rPr>
          <w:rFonts w:ascii="Century Gothic" w:hAnsi="Century Gothic"/>
          <w:b/>
          <w:lang w:val="fr-CA"/>
        </w:rPr>
        <w:t xml:space="preserve"> </w:t>
      </w:r>
      <w:r w:rsidR="00E85E20">
        <w:rPr>
          <w:rFonts w:ascii="Century Gothic" w:hAnsi="Century Gothic"/>
          <w:b/>
          <w:lang w:val="fr-CA"/>
        </w:rPr>
        <w:t xml:space="preserve">2012 </w:t>
      </w:r>
      <w:r w:rsidR="00D7495E">
        <w:rPr>
          <w:rFonts w:ascii="Century Gothic" w:hAnsi="Century Gothic"/>
          <w:b/>
          <w:lang w:val="fr-CA"/>
        </w:rPr>
        <w:t>du C</w:t>
      </w:r>
      <w:r w:rsidR="00BE2FE3" w:rsidRPr="006716DF">
        <w:rPr>
          <w:rFonts w:ascii="Century Gothic" w:hAnsi="Century Gothic"/>
          <w:b/>
          <w:lang w:val="fr-CA"/>
        </w:rPr>
        <w:t>onseil Elzéar-Goulet</w:t>
      </w:r>
    </w:p>
    <w:p w:rsidR="00BE2FE3" w:rsidRPr="006D316B" w:rsidRDefault="006D316B" w:rsidP="00E85E20">
      <w:pPr>
        <w:tabs>
          <w:tab w:val="left" w:pos="3686"/>
        </w:tabs>
        <w:spacing w:before="120" w:after="0"/>
        <w:rPr>
          <w:rFonts w:ascii="Century Gothic" w:hAnsi="Century Gothic"/>
          <w:sz w:val="20"/>
          <w:szCs w:val="20"/>
          <w:lang w:val="fr-CA"/>
        </w:rPr>
      </w:pPr>
      <w:r w:rsidRPr="006D316B">
        <w:rPr>
          <w:rFonts w:ascii="Century Gothic" w:hAnsi="Century Gothic"/>
          <w:lang w:val="fr-CA"/>
        </w:rPr>
        <w:tab/>
      </w:r>
      <w:r w:rsidR="00E85E20">
        <w:rPr>
          <w:rFonts w:ascii="Century Gothic" w:hAnsi="Century Gothic"/>
          <w:lang w:val="fr-CA"/>
        </w:rPr>
        <w:t>Projets et Activités</w:t>
      </w:r>
    </w:p>
    <w:p w:rsidR="003A5FC3" w:rsidRDefault="00BE2FE3" w:rsidP="003A5FC3">
      <w:pPr>
        <w:tabs>
          <w:tab w:val="left" w:pos="9781"/>
        </w:tabs>
        <w:spacing w:after="360"/>
        <w:rPr>
          <w:rFonts w:ascii="Century Gothic" w:hAnsi="Century Gothic"/>
          <w:sz w:val="20"/>
          <w:szCs w:val="20"/>
          <w:u w:val="single"/>
          <w:lang w:val="fr-CA"/>
        </w:rPr>
      </w:pPr>
      <w:r w:rsidRPr="00664FDA">
        <w:rPr>
          <w:rFonts w:ascii="Century Gothic" w:hAnsi="Century Gothic"/>
          <w:sz w:val="20"/>
          <w:szCs w:val="20"/>
          <w:u w:val="single"/>
          <w:lang w:val="fr-CA"/>
        </w:rPr>
        <w:tab/>
      </w:r>
    </w:p>
    <w:tbl>
      <w:tblPr>
        <w:tblStyle w:val="LightShading-Accent1"/>
        <w:tblW w:w="0" w:type="auto"/>
        <w:tblInd w:w="108" w:type="dxa"/>
        <w:tblLook w:val="0420" w:firstRow="1" w:lastRow="0" w:firstColumn="0" w:lastColumn="0" w:noHBand="0" w:noVBand="1"/>
      </w:tblPr>
      <w:tblGrid>
        <w:gridCol w:w="2835"/>
        <w:gridCol w:w="6946"/>
      </w:tblGrid>
      <w:tr w:rsidR="008752CF" w:rsidRPr="008752CF" w:rsidTr="002E7F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5" w:type="dxa"/>
          </w:tcPr>
          <w:p w:rsidR="008752CF" w:rsidRPr="008752CF" w:rsidRDefault="008752CF" w:rsidP="008752CF">
            <w:pPr>
              <w:spacing w:before="60" w:after="60" w:line="240" w:lineRule="auto"/>
              <w:rPr>
                <w:rFonts w:ascii="Century Gothic" w:hAnsi="Century Gothic"/>
                <w:b w:val="0"/>
                <w:lang w:val="fr-CA"/>
              </w:rPr>
            </w:pPr>
            <w:r w:rsidRPr="008752CF">
              <w:rPr>
                <w:rFonts w:ascii="Century Gothic" w:hAnsi="Century Gothic"/>
                <w:b w:val="0"/>
                <w:lang w:val="fr-CA"/>
              </w:rPr>
              <w:t>Jour et lieu</w:t>
            </w:r>
          </w:p>
        </w:tc>
        <w:tc>
          <w:tcPr>
            <w:tcW w:w="6946" w:type="dxa"/>
          </w:tcPr>
          <w:p w:rsidR="008752CF" w:rsidRPr="008752CF" w:rsidRDefault="008752CF" w:rsidP="008752CF">
            <w:pPr>
              <w:spacing w:before="60" w:after="60" w:line="240" w:lineRule="auto"/>
              <w:rPr>
                <w:rFonts w:ascii="Century Gothic" w:hAnsi="Century Gothic"/>
                <w:b w:val="0"/>
                <w:lang w:val="fr-CA"/>
              </w:rPr>
            </w:pPr>
            <w:r w:rsidRPr="008752CF">
              <w:rPr>
                <w:rFonts w:ascii="Century Gothic" w:hAnsi="Century Gothic"/>
                <w:b w:val="0"/>
                <w:lang w:val="fr-CA"/>
              </w:rPr>
              <w:t>Évènement</w:t>
            </w:r>
          </w:p>
        </w:tc>
      </w:tr>
      <w:tr w:rsidR="008752CF" w:rsidRPr="00E46A5F" w:rsidTr="002E7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5" w:type="dxa"/>
          </w:tcPr>
          <w:p w:rsidR="008752CF" w:rsidRPr="00E46A5F" w:rsidRDefault="008752CF" w:rsidP="00F74158">
            <w:pPr>
              <w:spacing w:before="60" w:after="60" w:line="240" w:lineRule="auto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 w:rsidRPr="00E46A5F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18 janvier</w:t>
            </w:r>
            <w:r w:rsidR="00F74158" w:rsidRPr="00E46A5F"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, </w:t>
            </w:r>
            <w:r w:rsidRPr="00E46A5F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500 Taché</w:t>
            </w:r>
          </w:p>
        </w:tc>
        <w:tc>
          <w:tcPr>
            <w:tcW w:w="6946" w:type="dxa"/>
          </w:tcPr>
          <w:p w:rsidR="008752CF" w:rsidRPr="00E46A5F" w:rsidRDefault="00041E9A" w:rsidP="008752CF">
            <w:pPr>
              <w:spacing w:before="60" w:after="60" w:line="240" w:lineRule="auto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 w:rsidRPr="00E46A5F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AGA 2012</w:t>
            </w:r>
            <w:r w:rsidR="008752CF" w:rsidRPr="00E46A5F"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 du Conseil Elzéar-Goulet</w:t>
            </w:r>
          </w:p>
        </w:tc>
      </w:tr>
      <w:tr w:rsidR="008752CF" w:rsidTr="002E7FC3">
        <w:tc>
          <w:tcPr>
            <w:tcW w:w="2835" w:type="dxa"/>
          </w:tcPr>
          <w:p w:rsidR="008752CF" w:rsidRPr="008752CF" w:rsidRDefault="00C50CEA" w:rsidP="00F74158">
            <w:pPr>
              <w:spacing w:before="60" w:after="6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>18-25 février</w:t>
            </w:r>
            <w:r w:rsidR="00F74158">
              <w:rPr>
                <w:rFonts w:ascii="Century Gothic" w:hAnsi="Century Gothic"/>
                <w:sz w:val="20"/>
                <w:szCs w:val="20"/>
                <w:lang w:val="fr-CA"/>
              </w:rPr>
              <w:t xml:space="preserve">, </w:t>
            </w:r>
            <w:r>
              <w:rPr>
                <w:rFonts w:ascii="Century Gothic" w:hAnsi="Century Gothic"/>
                <w:sz w:val="20"/>
                <w:szCs w:val="20"/>
                <w:lang w:val="fr-CA"/>
              </w:rPr>
              <w:t>180 av. de la Cathédrale</w:t>
            </w:r>
          </w:p>
        </w:tc>
        <w:tc>
          <w:tcPr>
            <w:tcW w:w="6946" w:type="dxa"/>
          </w:tcPr>
          <w:p w:rsidR="00D167B6" w:rsidRDefault="00F6354C" w:rsidP="00C50CEA">
            <w:pPr>
              <w:spacing w:before="60" w:after="6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>Auberge du Violon du Festival du Voyageur</w:t>
            </w:r>
          </w:p>
          <w:p w:rsidR="00F6354C" w:rsidRPr="008752CF" w:rsidRDefault="00D167B6" w:rsidP="00D167B6">
            <w:pPr>
              <w:spacing w:before="60" w:after="6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 xml:space="preserve">   </w:t>
            </w:r>
            <w:r w:rsidR="00F6354C">
              <w:rPr>
                <w:rFonts w:ascii="Century Gothic" w:hAnsi="Century Gothic"/>
                <w:sz w:val="20"/>
                <w:szCs w:val="20"/>
                <w:lang w:val="fr-CA"/>
              </w:rPr>
              <w:t>Soirées</w:t>
            </w:r>
            <w:r>
              <w:rPr>
                <w:rFonts w:ascii="Century Gothic" w:hAnsi="Century Gothic"/>
                <w:sz w:val="20"/>
                <w:szCs w:val="20"/>
                <w:lang w:val="fr-CA"/>
              </w:rPr>
              <w:t xml:space="preserve"> </w:t>
            </w:r>
            <w:r w:rsidR="00F6354C">
              <w:rPr>
                <w:rFonts w:ascii="Century Gothic" w:hAnsi="Century Gothic"/>
                <w:sz w:val="20"/>
                <w:szCs w:val="20"/>
                <w:lang w:val="fr-CA"/>
              </w:rPr>
              <w:t xml:space="preserve">: </w:t>
            </w:r>
            <w:r w:rsidR="00C50CEA">
              <w:rPr>
                <w:rFonts w:ascii="Century Gothic" w:hAnsi="Century Gothic"/>
                <w:sz w:val="20"/>
                <w:szCs w:val="20"/>
                <w:lang w:val="fr-CA"/>
              </w:rPr>
              <w:t>Journée Louis Riel (20 fév.), Métis Mardi Gras (21 fév.)</w:t>
            </w:r>
          </w:p>
        </w:tc>
      </w:tr>
      <w:tr w:rsidR="00E46A5F" w:rsidTr="002E7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5" w:type="dxa"/>
          </w:tcPr>
          <w:p w:rsidR="00E46A5F" w:rsidRDefault="00AE6428" w:rsidP="00AE6428">
            <w:pPr>
              <w:spacing w:before="60" w:after="6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>7 mars</w:t>
            </w:r>
          </w:p>
        </w:tc>
        <w:tc>
          <w:tcPr>
            <w:tcW w:w="6946" w:type="dxa"/>
          </w:tcPr>
          <w:p w:rsidR="00E46A5F" w:rsidRDefault="00E46A5F" w:rsidP="00C50CEA">
            <w:pPr>
              <w:spacing w:before="60" w:after="6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>Réunion de l’exécutif</w:t>
            </w:r>
          </w:p>
        </w:tc>
      </w:tr>
      <w:tr w:rsidR="00041E9A" w:rsidRPr="00E46A5F" w:rsidTr="002E7FC3">
        <w:tc>
          <w:tcPr>
            <w:tcW w:w="2835" w:type="dxa"/>
          </w:tcPr>
          <w:p w:rsidR="00041E9A" w:rsidRPr="00E46A5F" w:rsidRDefault="00041E9A" w:rsidP="008752CF">
            <w:pPr>
              <w:spacing w:before="60" w:after="60" w:line="240" w:lineRule="auto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 w:rsidRPr="00E46A5F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28</w:t>
            </w:r>
            <w:r w:rsidR="00F74158" w:rsidRPr="00E46A5F"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 mars, USB</w:t>
            </w:r>
          </w:p>
        </w:tc>
        <w:tc>
          <w:tcPr>
            <w:tcW w:w="6946" w:type="dxa"/>
          </w:tcPr>
          <w:p w:rsidR="00041E9A" w:rsidRPr="00E46A5F" w:rsidRDefault="00F74158" w:rsidP="008752CF">
            <w:pPr>
              <w:spacing w:before="60" w:after="60" w:line="240" w:lineRule="auto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 w:rsidRPr="00E46A5F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Assemblée</w:t>
            </w:r>
            <w:r w:rsidR="00041E9A" w:rsidRPr="00E46A5F"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 </w:t>
            </w:r>
            <w:r w:rsidRPr="00E46A5F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générale</w:t>
            </w:r>
          </w:p>
        </w:tc>
      </w:tr>
      <w:tr w:rsidR="00D167B6" w:rsidRPr="00D167B6" w:rsidTr="002E7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5" w:type="dxa"/>
          </w:tcPr>
          <w:p w:rsidR="00D167B6" w:rsidRPr="00D167B6" w:rsidRDefault="00D167B6" w:rsidP="008752CF">
            <w:pPr>
              <w:spacing w:before="60" w:after="60" w:line="240" w:lineRule="auto"/>
              <w:rPr>
                <w:rFonts w:ascii="Century Gothic" w:hAnsi="Century Gothic"/>
                <w:i/>
                <w:sz w:val="20"/>
                <w:szCs w:val="20"/>
                <w:lang w:val="fr-CA"/>
              </w:rPr>
            </w:pPr>
          </w:p>
        </w:tc>
        <w:tc>
          <w:tcPr>
            <w:tcW w:w="6946" w:type="dxa"/>
          </w:tcPr>
          <w:p w:rsidR="00D167B6" w:rsidRPr="00D167B6" w:rsidRDefault="00D167B6" w:rsidP="008752CF">
            <w:pPr>
              <w:spacing w:before="60" w:after="60" w:line="240" w:lineRule="auto"/>
              <w:rPr>
                <w:rFonts w:ascii="Century Gothic" w:hAnsi="Century Gothic"/>
                <w:i/>
                <w:sz w:val="20"/>
                <w:szCs w:val="20"/>
                <w:lang w:val="fr-CA"/>
              </w:rPr>
            </w:pPr>
            <w:r w:rsidRPr="00D167B6">
              <w:rPr>
                <w:rFonts w:ascii="Century Gothic" w:hAnsi="Century Gothic"/>
                <w:i/>
                <w:sz w:val="20"/>
                <w:szCs w:val="20"/>
                <w:lang w:val="fr-CA"/>
              </w:rPr>
              <w:t>8 avril – Jour de pâques</w:t>
            </w:r>
          </w:p>
        </w:tc>
      </w:tr>
      <w:tr w:rsidR="008752CF" w:rsidRPr="00E46A5F" w:rsidTr="002E7FC3">
        <w:tc>
          <w:tcPr>
            <w:tcW w:w="2835" w:type="dxa"/>
          </w:tcPr>
          <w:p w:rsidR="008752CF" w:rsidRPr="00E46A5F" w:rsidRDefault="00F74158" w:rsidP="008752CF">
            <w:pPr>
              <w:spacing w:before="60" w:after="60" w:line="240" w:lineRule="auto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 w:rsidRPr="00E46A5F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6 juin, USB</w:t>
            </w:r>
          </w:p>
        </w:tc>
        <w:tc>
          <w:tcPr>
            <w:tcW w:w="6946" w:type="dxa"/>
          </w:tcPr>
          <w:p w:rsidR="008752CF" w:rsidRPr="00E46A5F" w:rsidRDefault="00F74158" w:rsidP="008752CF">
            <w:pPr>
              <w:spacing w:before="60" w:after="60" w:line="240" w:lineRule="auto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 w:rsidRPr="00E46A5F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Assemblée</w:t>
            </w:r>
            <w:r w:rsidR="00041E9A" w:rsidRPr="00E46A5F"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 </w:t>
            </w:r>
            <w:r w:rsidRPr="00E46A5F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générale</w:t>
            </w:r>
          </w:p>
        </w:tc>
      </w:tr>
      <w:tr w:rsidR="00F74158" w:rsidTr="002E7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5" w:type="dxa"/>
          </w:tcPr>
          <w:p w:rsidR="00F74158" w:rsidRDefault="00F74158" w:rsidP="008752CF">
            <w:pPr>
              <w:spacing w:before="60" w:after="6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>début juin, Maison Riel</w:t>
            </w:r>
          </w:p>
        </w:tc>
        <w:tc>
          <w:tcPr>
            <w:tcW w:w="6946" w:type="dxa"/>
          </w:tcPr>
          <w:p w:rsidR="00F74158" w:rsidRDefault="00F74158" w:rsidP="008752CF">
            <w:pPr>
              <w:spacing w:before="60" w:after="6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>Pique-nique métis avec l’Union nationale</w:t>
            </w:r>
          </w:p>
        </w:tc>
      </w:tr>
      <w:tr w:rsidR="00F74158" w:rsidTr="002E7FC3">
        <w:tc>
          <w:tcPr>
            <w:tcW w:w="2835" w:type="dxa"/>
          </w:tcPr>
          <w:p w:rsidR="00F74158" w:rsidRDefault="00F74158" w:rsidP="008B7E89">
            <w:pPr>
              <w:spacing w:before="60" w:after="6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>début juin, Bois des Esprits</w:t>
            </w:r>
          </w:p>
        </w:tc>
        <w:tc>
          <w:tcPr>
            <w:tcW w:w="6946" w:type="dxa"/>
          </w:tcPr>
          <w:p w:rsidR="00F74158" w:rsidRDefault="00F74158" w:rsidP="008752CF">
            <w:pPr>
              <w:spacing w:before="60" w:after="6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 xml:space="preserve">Save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lang w:val="fr-CA"/>
              </w:rPr>
              <w:t>our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fr-CA"/>
              </w:rPr>
              <w:t xml:space="preserve"> Seine : </w:t>
            </w:r>
            <w:r w:rsidR="00324C5D">
              <w:rPr>
                <w:rFonts w:ascii="Century Gothic" w:hAnsi="Century Gothic"/>
                <w:sz w:val="20"/>
                <w:szCs w:val="20"/>
                <w:lang w:val="fr-CA"/>
              </w:rPr>
              <w:t>p</w:t>
            </w:r>
            <w:r>
              <w:rPr>
                <w:rFonts w:ascii="Century Gothic" w:hAnsi="Century Gothic"/>
                <w:sz w:val="20"/>
                <w:szCs w:val="20"/>
                <w:lang w:val="fr-CA"/>
              </w:rPr>
              <w:t>romenade et prélèvement de fond</w:t>
            </w:r>
          </w:p>
        </w:tc>
      </w:tr>
      <w:tr w:rsidR="00D167B6" w:rsidTr="002E7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5" w:type="dxa"/>
          </w:tcPr>
          <w:p w:rsidR="00D167B6" w:rsidRDefault="00D167B6" w:rsidP="008B7E89">
            <w:pPr>
              <w:spacing w:before="60" w:after="6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>mi-juin</w:t>
            </w:r>
            <w:r w:rsidR="00B12321">
              <w:rPr>
                <w:rFonts w:ascii="Century Gothic" w:hAnsi="Century Gothic"/>
                <w:sz w:val="20"/>
                <w:szCs w:val="20"/>
                <w:lang w:val="fr-CA"/>
              </w:rPr>
              <w:t>, Winnipeg</w:t>
            </w:r>
          </w:p>
        </w:tc>
        <w:tc>
          <w:tcPr>
            <w:tcW w:w="6946" w:type="dxa"/>
          </w:tcPr>
          <w:p w:rsidR="00D167B6" w:rsidRDefault="00D167B6" w:rsidP="008752CF">
            <w:pPr>
              <w:spacing w:before="60" w:after="6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 xml:space="preserve">AGA de la Winnipeg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lang w:val="fr-CA"/>
              </w:rPr>
              <w:t>Region</w:t>
            </w:r>
            <w:proofErr w:type="spellEnd"/>
            <w:r w:rsidR="00656D08">
              <w:rPr>
                <w:rFonts w:ascii="Century Gothic" w:hAnsi="Century Gothic"/>
                <w:sz w:val="20"/>
                <w:szCs w:val="20"/>
                <w:lang w:val="fr-CA"/>
              </w:rPr>
              <w:t xml:space="preserve"> de la MMF</w:t>
            </w:r>
          </w:p>
        </w:tc>
      </w:tr>
      <w:tr w:rsidR="00D167B6" w:rsidTr="002E7FC3">
        <w:tc>
          <w:tcPr>
            <w:tcW w:w="2835" w:type="dxa"/>
          </w:tcPr>
          <w:p w:rsidR="00D167B6" w:rsidRPr="00D167B6" w:rsidRDefault="00D167B6" w:rsidP="008B7E89">
            <w:pPr>
              <w:spacing w:before="60" w:after="60" w:line="240" w:lineRule="auto"/>
              <w:rPr>
                <w:rFonts w:ascii="Century Gothic" w:hAnsi="Century Gothic"/>
                <w:i/>
                <w:sz w:val="20"/>
                <w:szCs w:val="20"/>
                <w:lang w:val="fr-CA"/>
              </w:rPr>
            </w:pPr>
          </w:p>
        </w:tc>
        <w:tc>
          <w:tcPr>
            <w:tcW w:w="6946" w:type="dxa"/>
          </w:tcPr>
          <w:p w:rsidR="00D167B6" w:rsidRPr="00D167B6" w:rsidRDefault="00D167B6" w:rsidP="008752CF">
            <w:pPr>
              <w:spacing w:before="60" w:after="60" w:line="240" w:lineRule="auto"/>
              <w:rPr>
                <w:rFonts w:ascii="Century Gothic" w:hAnsi="Century Gothic"/>
                <w:i/>
                <w:sz w:val="20"/>
                <w:szCs w:val="20"/>
                <w:lang w:val="fr-CA"/>
              </w:rPr>
            </w:pPr>
            <w:r w:rsidRPr="00D167B6">
              <w:rPr>
                <w:rFonts w:ascii="Century Gothic" w:hAnsi="Century Gothic"/>
                <w:i/>
                <w:sz w:val="20"/>
                <w:szCs w:val="20"/>
                <w:lang w:val="fr-CA"/>
              </w:rPr>
              <w:t xml:space="preserve">21 juin </w:t>
            </w:r>
            <w:r>
              <w:rPr>
                <w:rFonts w:ascii="Century Gothic" w:hAnsi="Century Gothic"/>
                <w:i/>
                <w:sz w:val="20"/>
                <w:szCs w:val="20"/>
                <w:lang w:val="fr-CA"/>
              </w:rPr>
              <w:t xml:space="preserve">- </w:t>
            </w:r>
            <w:r w:rsidRPr="00D167B6">
              <w:rPr>
                <w:rFonts w:ascii="Century Gothic" w:hAnsi="Century Gothic"/>
                <w:i/>
                <w:sz w:val="20"/>
                <w:szCs w:val="20"/>
                <w:lang w:val="fr-CA"/>
              </w:rPr>
              <w:t>Journée nationale des autochtones</w:t>
            </w:r>
          </w:p>
        </w:tc>
      </w:tr>
      <w:tr w:rsidR="00F74158" w:rsidTr="002E7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5" w:type="dxa"/>
          </w:tcPr>
          <w:p w:rsidR="00F74158" w:rsidRDefault="00F74158" w:rsidP="008B7E89">
            <w:pPr>
              <w:spacing w:before="60" w:after="6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 xml:space="preserve">fin </w:t>
            </w:r>
            <w:r w:rsidR="00645824">
              <w:rPr>
                <w:rFonts w:ascii="Century Gothic" w:hAnsi="Century Gothic"/>
                <w:sz w:val="20"/>
                <w:szCs w:val="20"/>
                <w:lang w:val="fr-CA"/>
              </w:rPr>
              <w:t>juin, Pembina</w:t>
            </w:r>
          </w:p>
        </w:tc>
        <w:tc>
          <w:tcPr>
            <w:tcW w:w="6946" w:type="dxa"/>
          </w:tcPr>
          <w:p w:rsidR="00F74158" w:rsidRDefault="009A58B2" w:rsidP="008752CF">
            <w:pPr>
              <w:spacing w:before="60" w:after="6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>C</w:t>
            </w:r>
            <w:r w:rsidR="00F74158">
              <w:rPr>
                <w:rFonts w:ascii="Century Gothic" w:hAnsi="Century Gothic"/>
                <w:sz w:val="20"/>
                <w:szCs w:val="20"/>
                <w:lang w:val="fr-CA"/>
              </w:rPr>
              <w:t>imetière Dumoulin au Dakota du nord</w:t>
            </w:r>
            <w:r>
              <w:rPr>
                <w:rFonts w:ascii="Century Gothic" w:hAnsi="Century Gothic"/>
                <w:sz w:val="20"/>
                <w:szCs w:val="20"/>
                <w:lang w:val="fr-CA"/>
              </w:rPr>
              <w:t xml:space="preserve"> avec l’Union nationale</w:t>
            </w:r>
          </w:p>
        </w:tc>
      </w:tr>
      <w:tr w:rsidR="00D167B6" w:rsidTr="002E7FC3">
        <w:tc>
          <w:tcPr>
            <w:tcW w:w="2835" w:type="dxa"/>
          </w:tcPr>
          <w:p w:rsidR="00D167B6" w:rsidRPr="00D167B6" w:rsidRDefault="00D167B6" w:rsidP="008B7E89">
            <w:pPr>
              <w:spacing w:before="60" w:after="60" w:line="240" w:lineRule="auto"/>
              <w:rPr>
                <w:rFonts w:ascii="Century Gothic" w:hAnsi="Century Gothic"/>
                <w:i/>
                <w:sz w:val="20"/>
                <w:szCs w:val="20"/>
                <w:lang w:val="fr-CA"/>
              </w:rPr>
            </w:pPr>
          </w:p>
        </w:tc>
        <w:tc>
          <w:tcPr>
            <w:tcW w:w="6946" w:type="dxa"/>
          </w:tcPr>
          <w:p w:rsidR="00D167B6" w:rsidRPr="00D167B6" w:rsidRDefault="00D167B6" w:rsidP="008752CF">
            <w:pPr>
              <w:spacing w:before="60" w:after="60" w:line="240" w:lineRule="auto"/>
              <w:rPr>
                <w:rFonts w:ascii="Century Gothic" w:hAnsi="Century Gothic"/>
                <w:i/>
                <w:sz w:val="20"/>
                <w:szCs w:val="20"/>
                <w:lang w:val="fr-CA"/>
              </w:rPr>
            </w:pPr>
            <w:r w:rsidRPr="00D167B6">
              <w:rPr>
                <w:rFonts w:ascii="Century Gothic" w:hAnsi="Century Gothic"/>
                <w:i/>
                <w:sz w:val="20"/>
                <w:szCs w:val="20"/>
                <w:lang w:val="fr-CA"/>
              </w:rPr>
              <w:t xml:space="preserve">1 juillet </w:t>
            </w:r>
            <w:r>
              <w:rPr>
                <w:rFonts w:ascii="Century Gothic" w:hAnsi="Century Gothic"/>
                <w:i/>
                <w:sz w:val="20"/>
                <w:szCs w:val="20"/>
                <w:lang w:val="fr-CA"/>
              </w:rPr>
              <w:t xml:space="preserve">- </w:t>
            </w:r>
            <w:r w:rsidRPr="00D167B6">
              <w:rPr>
                <w:rFonts w:ascii="Century Gothic" w:hAnsi="Century Gothic"/>
                <w:i/>
                <w:sz w:val="20"/>
                <w:szCs w:val="20"/>
                <w:lang w:val="fr-CA"/>
              </w:rPr>
              <w:t>Fête nationale du Canada</w:t>
            </w:r>
          </w:p>
        </w:tc>
      </w:tr>
      <w:tr w:rsidR="00C42279" w:rsidRPr="00C42279" w:rsidTr="002E7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5" w:type="dxa"/>
          </w:tcPr>
          <w:p w:rsidR="00C42279" w:rsidRPr="00C42279" w:rsidRDefault="00C42279" w:rsidP="008B7E89">
            <w:pPr>
              <w:spacing w:before="60" w:after="6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C42279">
              <w:rPr>
                <w:rFonts w:ascii="Century Gothic" w:hAnsi="Century Gothic"/>
                <w:sz w:val="20"/>
                <w:szCs w:val="20"/>
                <w:lang w:val="fr-CA"/>
              </w:rPr>
              <w:t>13-15 juillet</w:t>
            </w:r>
            <w:r>
              <w:rPr>
                <w:rFonts w:ascii="Century Gothic" w:hAnsi="Century Gothic"/>
                <w:sz w:val="20"/>
                <w:szCs w:val="20"/>
                <w:lang w:val="fr-CA"/>
              </w:rPr>
              <w:t>, Winnipeg</w:t>
            </w:r>
          </w:p>
        </w:tc>
        <w:tc>
          <w:tcPr>
            <w:tcW w:w="6946" w:type="dxa"/>
          </w:tcPr>
          <w:p w:rsidR="00C42279" w:rsidRPr="00C42279" w:rsidRDefault="00C42279" w:rsidP="008752CF">
            <w:pPr>
              <w:spacing w:before="60" w:after="6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>Célébrations du 125</w:t>
            </w:r>
            <w:r w:rsidRPr="00C42279">
              <w:rPr>
                <w:rFonts w:ascii="Century Gothic" w:hAnsi="Century Gothic"/>
                <w:sz w:val="20"/>
                <w:szCs w:val="20"/>
                <w:vertAlign w:val="superscript"/>
                <w:lang w:val="fr-CA"/>
              </w:rPr>
              <w:t>e</w:t>
            </w:r>
            <w:r>
              <w:rPr>
                <w:rFonts w:ascii="Century Gothic" w:hAnsi="Century Gothic"/>
                <w:sz w:val="20"/>
                <w:szCs w:val="20"/>
                <w:lang w:val="fr-CA"/>
              </w:rPr>
              <w:t xml:space="preserve"> anniversaire de l’Union nationale métisse</w:t>
            </w:r>
          </w:p>
        </w:tc>
      </w:tr>
      <w:tr w:rsidR="00F74158" w:rsidTr="002E7FC3">
        <w:tc>
          <w:tcPr>
            <w:tcW w:w="2835" w:type="dxa"/>
          </w:tcPr>
          <w:p w:rsidR="00F74158" w:rsidRDefault="00F74158" w:rsidP="008B7E89">
            <w:pPr>
              <w:spacing w:before="60" w:after="6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 xml:space="preserve">19-22 juillet,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lang w:val="fr-CA"/>
              </w:rPr>
              <w:t>Batoche</w:t>
            </w:r>
            <w:proofErr w:type="spellEnd"/>
          </w:p>
        </w:tc>
        <w:tc>
          <w:tcPr>
            <w:tcW w:w="6946" w:type="dxa"/>
          </w:tcPr>
          <w:p w:rsidR="00F74158" w:rsidRDefault="00D167B6" w:rsidP="008752CF">
            <w:pPr>
              <w:spacing w:before="60" w:after="6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 xml:space="preserve">Retour à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lang w:val="fr-CA"/>
              </w:rPr>
              <w:t>Batoche</w:t>
            </w:r>
            <w:proofErr w:type="spellEnd"/>
          </w:p>
        </w:tc>
      </w:tr>
      <w:tr w:rsidR="00E46A5F" w:rsidTr="002E7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5" w:type="dxa"/>
          </w:tcPr>
          <w:p w:rsidR="00E46A5F" w:rsidRDefault="00F032F3" w:rsidP="00E46A5F">
            <w:pPr>
              <w:spacing w:before="60" w:after="6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>22</w:t>
            </w:r>
            <w:r w:rsidR="00E46A5F">
              <w:rPr>
                <w:rFonts w:ascii="Century Gothic" w:hAnsi="Century Gothic"/>
                <w:sz w:val="20"/>
                <w:szCs w:val="20"/>
                <w:lang w:val="fr-CA"/>
              </w:rPr>
              <w:t xml:space="preserve"> août</w:t>
            </w:r>
          </w:p>
        </w:tc>
        <w:tc>
          <w:tcPr>
            <w:tcW w:w="6946" w:type="dxa"/>
          </w:tcPr>
          <w:p w:rsidR="00E46A5F" w:rsidRDefault="00E46A5F" w:rsidP="008752CF">
            <w:pPr>
              <w:spacing w:before="60" w:after="6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>Réunion de l’exécutif</w:t>
            </w:r>
          </w:p>
        </w:tc>
      </w:tr>
      <w:tr w:rsidR="002E7FC3" w:rsidRPr="00E46A5F" w:rsidTr="002E7FC3">
        <w:tc>
          <w:tcPr>
            <w:tcW w:w="2835" w:type="dxa"/>
          </w:tcPr>
          <w:p w:rsidR="00F74158" w:rsidRPr="00E46A5F" w:rsidRDefault="00F74158" w:rsidP="008752CF">
            <w:pPr>
              <w:spacing w:before="60" w:after="60" w:line="240" w:lineRule="auto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 w:rsidRPr="00E46A5F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5 septembre</w:t>
            </w:r>
            <w:r w:rsidR="00D167B6" w:rsidRPr="00E46A5F"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, </w:t>
            </w:r>
            <w:r w:rsidRPr="00E46A5F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USB</w:t>
            </w:r>
          </w:p>
        </w:tc>
        <w:tc>
          <w:tcPr>
            <w:tcW w:w="6946" w:type="dxa"/>
          </w:tcPr>
          <w:p w:rsidR="00F74158" w:rsidRPr="00E46A5F" w:rsidRDefault="00F74158" w:rsidP="008752CF">
            <w:pPr>
              <w:spacing w:before="60" w:after="60" w:line="240" w:lineRule="auto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 w:rsidRPr="00E46A5F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Assemblée générale</w:t>
            </w:r>
          </w:p>
        </w:tc>
      </w:tr>
      <w:tr w:rsidR="00F74158" w:rsidTr="002E7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5" w:type="dxa"/>
          </w:tcPr>
          <w:p w:rsidR="00F74158" w:rsidRDefault="00D167B6" w:rsidP="008752CF">
            <w:pPr>
              <w:spacing w:before="60" w:after="6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>8 septembre, St-Boniface</w:t>
            </w:r>
          </w:p>
        </w:tc>
        <w:tc>
          <w:tcPr>
            <w:tcW w:w="6946" w:type="dxa"/>
          </w:tcPr>
          <w:p w:rsidR="00F74158" w:rsidRDefault="00D167B6" w:rsidP="008752CF">
            <w:pPr>
              <w:spacing w:before="60" w:after="6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 xml:space="preserve">Journée familiale </w:t>
            </w:r>
            <w:r w:rsidR="00E46A5F">
              <w:rPr>
                <w:rFonts w:ascii="Century Gothic" w:hAnsi="Century Gothic"/>
                <w:sz w:val="20"/>
                <w:szCs w:val="20"/>
                <w:lang w:val="fr-CA"/>
              </w:rPr>
              <w:t xml:space="preserve">du Conseil </w:t>
            </w:r>
            <w:r>
              <w:rPr>
                <w:rFonts w:ascii="Century Gothic" w:hAnsi="Century Gothic"/>
                <w:sz w:val="20"/>
                <w:szCs w:val="20"/>
                <w:lang w:val="fr-CA"/>
              </w:rPr>
              <w:t>au parc Elzéar-Goulet</w:t>
            </w:r>
          </w:p>
        </w:tc>
      </w:tr>
      <w:tr w:rsidR="00F74158" w:rsidTr="002E7FC3">
        <w:tc>
          <w:tcPr>
            <w:tcW w:w="2835" w:type="dxa"/>
          </w:tcPr>
          <w:p w:rsidR="00F74158" w:rsidRDefault="00F74158" w:rsidP="008752CF">
            <w:pPr>
              <w:spacing w:before="60" w:after="6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>mi-septembre, Brandon</w:t>
            </w:r>
          </w:p>
        </w:tc>
        <w:tc>
          <w:tcPr>
            <w:tcW w:w="6946" w:type="dxa"/>
          </w:tcPr>
          <w:p w:rsidR="00F74158" w:rsidRDefault="00F74158" w:rsidP="008752CF">
            <w:pPr>
              <w:spacing w:before="60" w:after="6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>AGA de la MMF à Brandon</w:t>
            </w:r>
          </w:p>
        </w:tc>
      </w:tr>
      <w:tr w:rsidR="00D167B6" w:rsidTr="002E7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5" w:type="dxa"/>
          </w:tcPr>
          <w:p w:rsidR="00D167B6" w:rsidRPr="00D167B6" w:rsidRDefault="00D167B6" w:rsidP="008752CF">
            <w:pPr>
              <w:spacing w:before="60" w:after="60" w:line="240" w:lineRule="auto"/>
              <w:rPr>
                <w:rFonts w:ascii="Century Gothic" w:hAnsi="Century Gothic"/>
                <w:i/>
                <w:sz w:val="20"/>
                <w:szCs w:val="20"/>
                <w:lang w:val="fr-CA"/>
              </w:rPr>
            </w:pPr>
          </w:p>
        </w:tc>
        <w:tc>
          <w:tcPr>
            <w:tcW w:w="6946" w:type="dxa"/>
          </w:tcPr>
          <w:p w:rsidR="00D167B6" w:rsidRPr="00D167B6" w:rsidRDefault="00D167B6" w:rsidP="00D167B6">
            <w:pPr>
              <w:spacing w:before="60" w:after="60" w:line="240" w:lineRule="auto"/>
              <w:rPr>
                <w:rFonts w:ascii="Century Gothic" w:hAnsi="Century Gothic"/>
                <w:i/>
                <w:sz w:val="20"/>
                <w:szCs w:val="20"/>
                <w:lang w:val="fr-CA"/>
              </w:rPr>
            </w:pPr>
            <w:r w:rsidRPr="00D167B6">
              <w:rPr>
                <w:rFonts w:ascii="Century Gothic" w:hAnsi="Century Gothic"/>
                <w:i/>
                <w:sz w:val="20"/>
                <w:szCs w:val="20"/>
                <w:lang w:val="fr-CA"/>
              </w:rPr>
              <w:t>11 novembre</w:t>
            </w:r>
            <w:r>
              <w:rPr>
                <w:rFonts w:ascii="Century Gothic" w:hAnsi="Century Gothic"/>
                <w:i/>
                <w:sz w:val="20"/>
                <w:szCs w:val="20"/>
                <w:lang w:val="fr-CA"/>
              </w:rPr>
              <w:t xml:space="preserve"> - </w:t>
            </w:r>
            <w:r w:rsidRPr="00D167B6">
              <w:rPr>
                <w:rFonts w:ascii="Century Gothic" w:hAnsi="Century Gothic"/>
                <w:i/>
                <w:sz w:val="20"/>
                <w:szCs w:val="20"/>
                <w:lang w:val="fr-CA"/>
              </w:rPr>
              <w:t>Jour du souvenir</w:t>
            </w:r>
          </w:p>
        </w:tc>
      </w:tr>
      <w:tr w:rsidR="002E7FC3" w:rsidRPr="00E46A5F" w:rsidTr="002E7FC3">
        <w:tc>
          <w:tcPr>
            <w:tcW w:w="2835" w:type="dxa"/>
          </w:tcPr>
          <w:p w:rsidR="00F74158" w:rsidRPr="00E46A5F" w:rsidRDefault="00D167B6" w:rsidP="00F74158">
            <w:pPr>
              <w:spacing w:before="60" w:after="60" w:line="240" w:lineRule="auto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 w:rsidRPr="00E46A5F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14</w:t>
            </w:r>
            <w:r w:rsidR="00F74158" w:rsidRPr="00E46A5F"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 novembre, USB</w:t>
            </w:r>
          </w:p>
        </w:tc>
        <w:tc>
          <w:tcPr>
            <w:tcW w:w="6946" w:type="dxa"/>
          </w:tcPr>
          <w:p w:rsidR="00F74158" w:rsidRPr="00E46A5F" w:rsidRDefault="00F74158" w:rsidP="008752CF">
            <w:pPr>
              <w:spacing w:before="60" w:after="60" w:line="240" w:lineRule="auto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 w:rsidRPr="00E46A5F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Assemblée générale</w:t>
            </w:r>
          </w:p>
        </w:tc>
      </w:tr>
      <w:tr w:rsidR="00E46A5F" w:rsidTr="002E7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5" w:type="dxa"/>
          </w:tcPr>
          <w:p w:rsidR="00F74158" w:rsidRPr="008752CF" w:rsidRDefault="00D167B6" w:rsidP="008752CF">
            <w:pPr>
              <w:spacing w:before="60" w:after="6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>16 novembre, St-Boniface</w:t>
            </w:r>
          </w:p>
        </w:tc>
        <w:tc>
          <w:tcPr>
            <w:tcW w:w="6946" w:type="dxa"/>
          </w:tcPr>
          <w:p w:rsidR="00F74158" w:rsidRPr="008752CF" w:rsidRDefault="00D167B6" w:rsidP="00783427">
            <w:pPr>
              <w:spacing w:before="60" w:after="6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 xml:space="preserve">Commémoration des tombes </w:t>
            </w:r>
            <w:r w:rsidR="00783427">
              <w:rPr>
                <w:rFonts w:ascii="Century Gothic" w:hAnsi="Century Gothic"/>
                <w:sz w:val="20"/>
                <w:szCs w:val="20"/>
                <w:lang w:val="fr-CA"/>
              </w:rPr>
              <w:t>avec l’Union nationale</w:t>
            </w:r>
          </w:p>
        </w:tc>
      </w:tr>
      <w:tr w:rsidR="00E46A5F" w:rsidRPr="00D167B6" w:rsidTr="002E7FC3">
        <w:tc>
          <w:tcPr>
            <w:tcW w:w="2835" w:type="dxa"/>
          </w:tcPr>
          <w:p w:rsidR="00F74158" w:rsidRPr="00D167B6" w:rsidRDefault="00F74158" w:rsidP="008752CF">
            <w:pPr>
              <w:spacing w:before="60" w:after="60" w:line="240" w:lineRule="auto"/>
              <w:rPr>
                <w:rFonts w:ascii="Century Gothic" w:hAnsi="Century Gothic"/>
                <w:i/>
                <w:sz w:val="20"/>
                <w:szCs w:val="20"/>
                <w:lang w:val="fr-CA"/>
              </w:rPr>
            </w:pPr>
          </w:p>
        </w:tc>
        <w:tc>
          <w:tcPr>
            <w:tcW w:w="6946" w:type="dxa"/>
          </w:tcPr>
          <w:p w:rsidR="00F74158" w:rsidRPr="00D167B6" w:rsidRDefault="00D167B6" w:rsidP="00D167B6">
            <w:pPr>
              <w:spacing w:before="60" w:after="60" w:line="240" w:lineRule="auto"/>
              <w:rPr>
                <w:rFonts w:ascii="Century Gothic" w:hAnsi="Century Gothic"/>
                <w:i/>
                <w:sz w:val="20"/>
                <w:szCs w:val="20"/>
                <w:lang w:val="fr-CA"/>
              </w:rPr>
            </w:pPr>
            <w:r w:rsidRPr="00D167B6">
              <w:rPr>
                <w:rFonts w:ascii="Century Gothic" w:hAnsi="Century Gothic"/>
                <w:i/>
                <w:sz w:val="20"/>
                <w:szCs w:val="20"/>
                <w:lang w:val="fr-CA"/>
              </w:rPr>
              <w:t xml:space="preserve">25 décembre </w:t>
            </w:r>
            <w:r>
              <w:rPr>
                <w:rFonts w:ascii="Century Gothic" w:hAnsi="Century Gothic"/>
                <w:i/>
                <w:sz w:val="20"/>
                <w:szCs w:val="20"/>
                <w:lang w:val="fr-CA"/>
              </w:rPr>
              <w:t xml:space="preserve">- </w:t>
            </w:r>
            <w:r w:rsidRPr="00D167B6">
              <w:rPr>
                <w:rFonts w:ascii="Century Gothic" w:hAnsi="Century Gothic"/>
                <w:i/>
                <w:sz w:val="20"/>
                <w:szCs w:val="20"/>
                <w:lang w:val="fr-CA"/>
              </w:rPr>
              <w:t>Jour de Noël</w:t>
            </w:r>
          </w:p>
        </w:tc>
      </w:tr>
    </w:tbl>
    <w:p w:rsidR="00AF5C7A" w:rsidRPr="00E2589C" w:rsidRDefault="00AF5C7A" w:rsidP="00E83C7E">
      <w:pPr>
        <w:tabs>
          <w:tab w:val="left" w:pos="9072"/>
        </w:tabs>
        <w:spacing w:after="120"/>
        <w:rPr>
          <w:rFonts w:ascii="Century Gothic" w:hAnsi="Century Gothic"/>
          <w:sz w:val="20"/>
          <w:szCs w:val="20"/>
          <w:lang w:val="fr-CA"/>
        </w:rPr>
      </w:pPr>
      <w:bookmarkStart w:id="0" w:name="_GoBack"/>
      <w:bookmarkEnd w:id="0"/>
    </w:p>
    <w:sectPr w:rsidR="00AF5C7A" w:rsidRPr="00E2589C" w:rsidSect="001D1A94">
      <w:headerReference w:type="default" r:id="rId9"/>
      <w:footerReference w:type="default" r:id="rId10"/>
      <w:pgSz w:w="12240" w:h="15840" w:code="1"/>
      <w:pgMar w:top="1985" w:right="1185" w:bottom="2269" w:left="1276" w:header="709" w:footer="1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DB6" w:rsidRDefault="00FE3DB6" w:rsidP="000340D9">
      <w:pPr>
        <w:spacing w:after="0" w:line="240" w:lineRule="auto"/>
      </w:pPr>
      <w:r>
        <w:separator/>
      </w:r>
    </w:p>
  </w:endnote>
  <w:endnote w:type="continuationSeparator" w:id="0">
    <w:p w:rsidR="00FE3DB6" w:rsidRDefault="00FE3DB6" w:rsidP="00034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entury Gothic" w:hAnsi="Century Gothic"/>
        <w:sz w:val="18"/>
        <w:szCs w:val="18"/>
      </w:rPr>
      <w:id w:val="2530813"/>
      <w:docPartObj>
        <w:docPartGallery w:val="Page Numbers (Bottom of Page)"/>
        <w:docPartUnique/>
      </w:docPartObj>
    </w:sdtPr>
    <w:sdtEndPr/>
    <w:sdtContent>
      <w:p w:rsidR="00F6354C" w:rsidRPr="00331BD7" w:rsidRDefault="00F6354C">
        <w:pPr>
          <w:pStyle w:val="Footer"/>
          <w:jc w:val="right"/>
          <w:rPr>
            <w:rFonts w:ascii="Century Gothic" w:hAnsi="Century Gothic"/>
            <w:sz w:val="18"/>
            <w:szCs w:val="18"/>
          </w:rPr>
        </w:pPr>
        <w:r w:rsidRPr="00331BD7">
          <w:rPr>
            <w:rFonts w:ascii="Century Gothic" w:hAnsi="Century Gothic"/>
            <w:sz w:val="18"/>
            <w:szCs w:val="18"/>
          </w:rPr>
          <w:t xml:space="preserve">Page | </w:t>
        </w:r>
        <w:r w:rsidRPr="00331BD7">
          <w:rPr>
            <w:rFonts w:ascii="Century Gothic" w:hAnsi="Century Gothic"/>
            <w:sz w:val="18"/>
            <w:szCs w:val="18"/>
          </w:rPr>
          <w:fldChar w:fldCharType="begin"/>
        </w:r>
        <w:r w:rsidRPr="00331BD7">
          <w:rPr>
            <w:rFonts w:ascii="Century Gothic" w:hAnsi="Century Gothic"/>
            <w:sz w:val="18"/>
            <w:szCs w:val="18"/>
          </w:rPr>
          <w:instrText xml:space="preserve"> PAGE   \* MERGEFORMAT </w:instrText>
        </w:r>
        <w:r w:rsidRPr="00331BD7">
          <w:rPr>
            <w:rFonts w:ascii="Century Gothic" w:hAnsi="Century Gothic"/>
            <w:sz w:val="18"/>
            <w:szCs w:val="18"/>
          </w:rPr>
          <w:fldChar w:fldCharType="separate"/>
        </w:r>
        <w:r w:rsidR="00EA34EF">
          <w:rPr>
            <w:rFonts w:ascii="Century Gothic" w:hAnsi="Century Gothic"/>
            <w:noProof/>
            <w:sz w:val="18"/>
            <w:szCs w:val="18"/>
          </w:rPr>
          <w:t>1</w:t>
        </w:r>
        <w:r w:rsidRPr="00331BD7">
          <w:rPr>
            <w:rFonts w:ascii="Century Gothic" w:hAnsi="Century Gothic"/>
            <w:sz w:val="18"/>
            <w:szCs w:val="18"/>
          </w:rPr>
          <w:fldChar w:fldCharType="end"/>
        </w:r>
        <w:r w:rsidRPr="00331BD7">
          <w:rPr>
            <w:rFonts w:ascii="Century Gothic" w:hAnsi="Century Gothic"/>
            <w:sz w:val="18"/>
            <w:szCs w:val="18"/>
          </w:rPr>
          <w:t xml:space="preserve"> </w:t>
        </w:r>
      </w:p>
    </w:sdtContent>
  </w:sdt>
  <w:p w:rsidR="00F6354C" w:rsidRDefault="00F635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DB6" w:rsidRDefault="00FE3DB6" w:rsidP="000340D9">
      <w:pPr>
        <w:spacing w:after="0" w:line="240" w:lineRule="auto"/>
      </w:pPr>
      <w:r>
        <w:separator/>
      </w:r>
    </w:p>
  </w:footnote>
  <w:footnote w:type="continuationSeparator" w:id="0">
    <w:p w:rsidR="00FE3DB6" w:rsidRDefault="00FE3DB6" w:rsidP="00034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54C" w:rsidRDefault="00FE3DB6">
    <w:pPr>
      <w:pStyle w:val="Header"/>
    </w:pPr>
    <w:r>
      <w:rPr>
        <w:noProof/>
      </w:rPr>
      <w:pict>
        <v:group id="_x0000_s2049" style="position:absolute;margin-left:-19.95pt;margin-top:-10.2pt;width:508.15pt;height:66.65pt;z-index:251658240" coordorigin="877,609" coordsize="10163,1333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877;top:609;width:1767;height:1225;mso-width-relative:margin;mso-height-relative:margin" stroked="f">
            <v:fill opacity="0"/>
            <v:textbox style="mso-next-textbox:#_x0000_s2050">
              <w:txbxContent>
                <w:p w:rsidR="00F6354C" w:rsidRDefault="00F6354C" w:rsidP="00691FF5">
                  <w:pPr>
                    <w:jc w:val="center"/>
                  </w:pPr>
                  <w:r>
                    <w:rPr>
                      <w:rFonts w:ascii="Century Gothic" w:hAnsi="Century Gothic"/>
                      <w:noProof/>
                      <w:lang w:val="en-CA" w:eastAsia="en-CA"/>
                    </w:rPr>
                    <w:drawing>
                      <wp:inline distT="0" distB="0" distL="0" distR="0" wp14:anchorId="03600B8B" wp14:editId="16A78181">
                        <wp:extent cx="895350" cy="686283"/>
                        <wp:effectExtent l="0" t="0" r="0" b="0"/>
                        <wp:docPr id="4" name="Picture 4" descr="C:\Users\Public\Documents\ElzearGoulet\Images\_assets\MMF_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Public\Documents\ElzearGoulet\Images\_assets\MMF_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7835" cy="6881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2051" type="#_x0000_t202" style="position:absolute;left:8955;top:1323;width:2085;height:619;mso-width-relative:margin;mso-height-relative:margin;v-text-anchor:middle" stroked="f">
            <v:fill opacity="0"/>
            <v:textbox style="mso-next-textbox:#_x0000_s2051" inset="0,0,0,0">
              <w:txbxContent>
                <w:p w:rsidR="00F6354C" w:rsidRPr="00406481" w:rsidRDefault="00F6354C" w:rsidP="001D1A94">
                  <w:pPr>
                    <w:tabs>
                      <w:tab w:val="left" w:pos="1560"/>
                    </w:tabs>
                    <w:spacing w:line="220" w:lineRule="exact"/>
                    <w:contextualSpacing/>
                    <w:jc w:val="right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www.elzear-goulet.org</w:t>
                  </w:r>
                </w:p>
              </w:txbxContent>
            </v:textbox>
          </v:shape>
          <v:shape id="_x0000_s2052" type="#_x0000_t202" style="position:absolute;left:2534;top:1054;width:3912;height:776;mso-width-percent:400;mso-width-percent:400;mso-width-relative:margin;mso-height-relative:margin" stroked="f">
            <v:fill opacity="0"/>
            <v:textbox style="mso-next-textbox:#_x0000_s2052">
              <w:txbxContent>
                <w:p w:rsidR="00F6354C" w:rsidRPr="00AA2927" w:rsidRDefault="00F6354C" w:rsidP="001D1A94">
                  <w:pPr>
                    <w:spacing w:line="260" w:lineRule="exact"/>
                    <w:contextualSpacing/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</w:pPr>
                  <w:r w:rsidRPr="00AA2927"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  <w:t xml:space="preserve">Fédération </w:t>
                  </w:r>
                  <w:r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  <w:t xml:space="preserve">des </w:t>
                  </w:r>
                  <w:r w:rsidRPr="00AA2927"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  <w:t>Métis du Manitoba</w:t>
                  </w:r>
                </w:p>
                <w:p w:rsidR="00F6354C" w:rsidRPr="00AA2927" w:rsidRDefault="00F6354C" w:rsidP="001D1A94">
                  <w:pPr>
                    <w:spacing w:line="260" w:lineRule="exact"/>
                    <w:contextualSpacing/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</w:pPr>
                  <w:r w:rsidRPr="00AA2927"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  <w:t>Région de Winnipeg</w:t>
                  </w:r>
                </w:p>
              </w:txbxContent>
            </v:textbox>
          </v:shape>
          <v:shape id="_x0000_s2053" type="#_x0000_t202" style="position:absolute;left:2279;top:726;width:3912;height:448;mso-width-percent:400;mso-width-percent:400;mso-width-relative:margin;mso-height-relative:margin" stroked="f">
            <v:fill opacity="0"/>
            <v:textbox style="mso-next-textbox:#_x0000_s2053">
              <w:txbxContent>
                <w:p w:rsidR="00F6354C" w:rsidRPr="00EE4808" w:rsidRDefault="00F6354C" w:rsidP="001D1A94">
                  <w:pPr>
                    <w:rPr>
                      <w:rFonts w:ascii="Century Gothic" w:hAnsi="Century Gothic"/>
                      <w:smallCaps/>
                    </w:rPr>
                  </w:pPr>
                  <w:r w:rsidRPr="00EE4808">
                    <w:rPr>
                      <w:rFonts w:ascii="Century Gothic" w:hAnsi="Century Gothic"/>
                      <w:smallCaps/>
                    </w:rPr>
                    <w:t xml:space="preserve">Le </w:t>
                  </w:r>
                  <w:proofErr w:type="spellStart"/>
                  <w:r w:rsidRPr="00EE4808">
                    <w:rPr>
                      <w:rFonts w:ascii="Century Gothic" w:hAnsi="Century Gothic"/>
                      <w:smallCaps/>
                    </w:rPr>
                    <w:t>Conseil</w:t>
                  </w:r>
                  <w:proofErr w:type="spellEnd"/>
                  <w:r w:rsidRPr="00EE4808">
                    <w:rPr>
                      <w:rFonts w:ascii="Century Gothic" w:hAnsi="Century Gothic"/>
                      <w:smallCaps/>
                    </w:rPr>
                    <w:t xml:space="preserve"> Elzéar-</w:t>
                  </w:r>
                  <w:proofErr w:type="spellStart"/>
                  <w:r w:rsidRPr="00EE4808">
                    <w:rPr>
                      <w:rFonts w:ascii="Century Gothic" w:hAnsi="Century Gothic"/>
                      <w:smallCaps/>
                    </w:rPr>
                    <w:t>Goulet</w:t>
                  </w:r>
                  <w:proofErr w:type="spellEnd"/>
                </w:p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4" type="#_x0000_t32" style="position:absolute;left:1248;top:1775;width:9781;height:0" o:connectortype="straight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D615B"/>
    <w:multiLevelType w:val="multilevel"/>
    <w:tmpl w:val="FF167992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714" w:firstLine="4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1">
    <w:nsid w:val="3C3C05F9"/>
    <w:multiLevelType w:val="multilevel"/>
    <w:tmpl w:val="8B1E674A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0" w:firstLine="12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2">
    <w:nsid w:val="4CDA04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7D770E3"/>
    <w:multiLevelType w:val="hybridMultilevel"/>
    <w:tmpl w:val="F31E8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6C32C3"/>
    <w:multiLevelType w:val="multilevel"/>
    <w:tmpl w:val="3960983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31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96D"/>
    <w:rsid w:val="00004CD1"/>
    <w:rsid w:val="0001118A"/>
    <w:rsid w:val="00022C4C"/>
    <w:rsid w:val="00023C32"/>
    <w:rsid w:val="00026071"/>
    <w:rsid w:val="000340D9"/>
    <w:rsid w:val="00041E9A"/>
    <w:rsid w:val="00046504"/>
    <w:rsid w:val="0005261B"/>
    <w:rsid w:val="00054C5B"/>
    <w:rsid w:val="00060286"/>
    <w:rsid w:val="000675B6"/>
    <w:rsid w:val="000724FB"/>
    <w:rsid w:val="00074F3B"/>
    <w:rsid w:val="000755B5"/>
    <w:rsid w:val="00085A4B"/>
    <w:rsid w:val="000953C6"/>
    <w:rsid w:val="000A1D2E"/>
    <w:rsid w:val="000A41FF"/>
    <w:rsid w:val="000A7853"/>
    <w:rsid w:val="000B1946"/>
    <w:rsid w:val="000B1B08"/>
    <w:rsid w:val="000B72F5"/>
    <w:rsid w:val="000C1570"/>
    <w:rsid w:val="000D4791"/>
    <w:rsid w:val="000E4C76"/>
    <w:rsid w:val="000E4E00"/>
    <w:rsid w:val="000F0E5C"/>
    <w:rsid w:val="000F522D"/>
    <w:rsid w:val="00102580"/>
    <w:rsid w:val="001105D7"/>
    <w:rsid w:val="0011248E"/>
    <w:rsid w:val="00112506"/>
    <w:rsid w:val="00112F3F"/>
    <w:rsid w:val="001210BD"/>
    <w:rsid w:val="00121E3A"/>
    <w:rsid w:val="001239E0"/>
    <w:rsid w:val="00127881"/>
    <w:rsid w:val="001342F5"/>
    <w:rsid w:val="00134E26"/>
    <w:rsid w:val="00145DF7"/>
    <w:rsid w:val="001460FB"/>
    <w:rsid w:val="00152A99"/>
    <w:rsid w:val="00152F10"/>
    <w:rsid w:val="00167643"/>
    <w:rsid w:val="001714F1"/>
    <w:rsid w:val="00174761"/>
    <w:rsid w:val="00177341"/>
    <w:rsid w:val="001C4DAB"/>
    <w:rsid w:val="001C77D1"/>
    <w:rsid w:val="001C7D6A"/>
    <w:rsid w:val="001D1A94"/>
    <w:rsid w:val="001F0F32"/>
    <w:rsid w:val="001F7051"/>
    <w:rsid w:val="0020208F"/>
    <w:rsid w:val="002022D2"/>
    <w:rsid w:val="00202F73"/>
    <w:rsid w:val="0020697E"/>
    <w:rsid w:val="00211E90"/>
    <w:rsid w:val="00214ABC"/>
    <w:rsid w:val="00216DE1"/>
    <w:rsid w:val="00217378"/>
    <w:rsid w:val="002273E4"/>
    <w:rsid w:val="00233E44"/>
    <w:rsid w:val="002409AF"/>
    <w:rsid w:val="00246176"/>
    <w:rsid w:val="002554D9"/>
    <w:rsid w:val="002624DE"/>
    <w:rsid w:val="00270DCB"/>
    <w:rsid w:val="0027556E"/>
    <w:rsid w:val="002912BF"/>
    <w:rsid w:val="00292784"/>
    <w:rsid w:val="0029606C"/>
    <w:rsid w:val="002A4910"/>
    <w:rsid w:val="002A51B1"/>
    <w:rsid w:val="002C5B9F"/>
    <w:rsid w:val="002C737C"/>
    <w:rsid w:val="002D4B52"/>
    <w:rsid w:val="002D638D"/>
    <w:rsid w:val="002D7998"/>
    <w:rsid w:val="002E3516"/>
    <w:rsid w:val="002E7FC3"/>
    <w:rsid w:val="002F2DD0"/>
    <w:rsid w:val="002F404E"/>
    <w:rsid w:val="002F4DD5"/>
    <w:rsid w:val="003033E5"/>
    <w:rsid w:val="00314AC5"/>
    <w:rsid w:val="0031505D"/>
    <w:rsid w:val="00315D9C"/>
    <w:rsid w:val="0031647C"/>
    <w:rsid w:val="00324C5D"/>
    <w:rsid w:val="00325CB4"/>
    <w:rsid w:val="00326094"/>
    <w:rsid w:val="00331BD7"/>
    <w:rsid w:val="003324E4"/>
    <w:rsid w:val="003350D7"/>
    <w:rsid w:val="0035320C"/>
    <w:rsid w:val="00354B86"/>
    <w:rsid w:val="0036037E"/>
    <w:rsid w:val="00363CBD"/>
    <w:rsid w:val="00370920"/>
    <w:rsid w:val="0037377D"/>
    <w:rsid w:val="0039153A"/>
    <w:rsid w:val="003A4D4A"/>
    <w:rsid w:val="003A5FC3"/>
    <w:rsid w:val="003B67C5"/>
    <w:rsid w:val="003B7421"/>
    <w:rsid w:val="003C5A1C"/>
    <w:rsid w:val="003C7C56"/>
    <w:rsid w:val="003D19EE"/>
    <w:rsid w:val="003D1FCF"/>
    <w:rsid w:val="003D63CC"/>
    <w:rsid w:val="003D6C04"/>
    <w:rsid w:val="003D7D0A"/>
    <w:rsid w:val="003E589E"/>
    <w:rsid w:val="003E757E"/>
    <w:rsid w:val="003E7E1A"/>
    <w:rsid w:val="003F0633"/>
    <w:rsid w:val="003F72E6"/>
    <w:rsid w:val="00401D24"/>
    <w:rsid w:val="00402167"/>
    <w:rsid w:val="00404F71"/>
    <w:rsid w:val="00405019"/>
    <w:rsid w:val="00406481"/>
    <w:rsid w:val="00407625"/>
    <w:rsid w:val="004203B1"/>
    <w:rsid w:val="004243BC"/>
    <w:rsid w:val="00427344"/>
    <w:rsid w:val="0043057E"/>
    <w:rsid w:val="00430FC0"/>
    <w:rsid w:val="00437DC1"/>
    <w:rsid w:val="00442A8E"/>
    <w:rsid w:val="00453297"/>
    <w:rsid w:val="0045674D"/>
    <w:rsid w:val="00462549"/>
    <w:rsid w:val="00466339"/>
    <w:rsid w:val="00470D09"/>
    <w:rsid w:val="00472EFD"/>
    <w:rsid w:val="00472F56"/>
    <w:rsid w:val="00473A21"/>
    <w:rsid w:val="00476B09"/>
    <w:rsid w:val="004804D8"/>
    <w:rsid w:val="00480D9F"/>
    <w:rsid w:val="004924C2"/>
    <w:rsid w:val="004959EB"/>
    <w:rsid w:val="00497D75"/>
    <w:rsid w:val="004A7E93"/>
    <w:rsid w:val="004B137B"/>
    <w:rsid w:val="004C0123"/>
    <w:rsid w:val="004D0338"/>
    <w:rsid w:val="004D08F8"/>
    <w:rsid w:val="004D116F"/>
    <w:rsid w:val="004D1A1E"/>
    <w:rsid w:val="004D1F0F"/>
    <w:rsid w:val="004E0DDF"/>
    <w:rsid w:val="004F3CFC"/>
    <w:rsid w:val="004F3D2E"/>
    <w:rsid w:val="00502C9E"/>
    <w:rsid w:val="00503F72"/>
    <w:rsid w:val="0050795D"/>
    <w:rsid w:val="005128C7"/>
    <w:rsid w:val="00513A7B"/>
    <w:rsid w:val="00515C03"/>
    <w:rsid w:val="005245CA"/>
    <w:rsid w:val="00524D4C"/>
    <w:rsid w:val="00526644"/>
    <w:rsid w:val="005270C7"/>
    <w:rsid w:val="005378B2"/>
    <w:rsid w:val="00545486"/>
    <w:rsid w:val="0055432C"/>
    <w:rsid w:val="005656E2"/>
    <w:rsid w:val="00573AF4"/>
    <w:rsid w:val="00574E4C"/>
    <w:rsid w:val="00575AD2"/>
    <w:rsid w:val="00577A1B"/>
    <w:rsid w:val="0058155D"/>
    <w:rsid w:val="00584624"/>
    <w:rsid w:val="00586BF4"/>
    <w:rsid w:val="005918B7"/>
    <w:rsid w:val="00596073"/>
    <w:rsid w:val="005A3DD1"/>
    <w:rsid w:val="005A662E"/>
    <w:rsid w:val="005B0AC8"/>
    <w:rsid w:val="005B3B1A"/>
    <w:rsid w:val="005E082D"/>
    <w:rsid w:val="005E3FA2"/>
    <w:rsid w:val="005E78FA"/>
    <w:rsid w:val="00616688"/>
    <w:rsid w:val="006175A4"/>
    <w:rsid w:val="00626123"/>
    <w:rsid w:val="00637590"/>
    <w:rsid w:val="00637FF5"/>
    <w:rsid w:val="00645824"/>
    <w:rsid w:val="00646E00"/>
    <w:rsid w:val="00653192"/>
    <w:rsid w:val="00655DD9"/>
    <w:rsid w:val="00656D08"/>
    <w:rsid w:val="006767BA"/>
    <w:rsid w:val="00682C5C"/>
    <w:rsid w:val="00691FF5"/>
    <w:rsid w:val="006953B4"/>
    <w:rsid w:val="00695429"/>
    <w:rsid w:val="00697618"/>
    <w:rsid w:val="006A08AA"/>
    <w:rsid w:val="006A3BC4"/>
    <w:rsid w:val="006A4150"/>
    <w:rsid w:val="006A6E2D"/>
    <w:rsid w:val="006A70DA"/>
    <w:rsid w:val="006A7E3D"/>
    <w:rsid w:val="006B017B"/>
    <w:rsid w:val="006B358A"/>
    <w:rsid w:val="006B4258"/>
    <w:rsid w:val="006B4689"/>
    <w:rsid w:val="006B49BB"/>
    <w:rsid w:val="006B72FE"/>
    <w:rsid w:val="006D0A97"/>
    <w:rsid w:val="006D129D"/>
    <w:rsid w:val="006D316B"/>
    <w:rsid w:val="006E4D86"/>
    <w:rsid w:val="006F4973"/>
    <w:rsid w:val="006F4B33"/>
    <w:rsid w:val="007010EA"/>
    <w:rsid w:val="007020F7"/>
    <w:rsid w:val="00705B9B"/>
    <w:rsid w:val="00705BCA"/>
    <w:rsid w:val="007100AF"/>
    <w:rsid w:val="0071425A"/>
    <w:rsid w:val="007209E4"/>
    <w:rsid w:val="007238EC"/>
    <w:rsid w:val="00773A00"/>
    <w:rsid w:val="00783427"/>
    <w:rsid w:val="007C2A35"/>
    <w:rsid w:val="007C484B"/>
    <w:rsid w:val="007C66F5"/>
    <w:rsid w:val="007C7821"/>
    <w:rsid w:val="007E66D4"/>
    <w:rsid w:val="00803F70"/>
    <w:rsid w:val="0081374A"/>
    <w:rsid w:val="00832EA9"/>
    <w:rsid w:val="00836A8D"/>
    <w:rsid w:val="00851353"/>
    <w:rsid w:val="00861DA2"/>
    <w:rsid w:val="00862D46"/>
    <w:rsid w:val="00866B43"/>
    <w:rsid w:val="00867AF1"/>
    <w:rsid w:val="008748F1"/>
    <w:rsid w:val="008752CF"/>
    <w:rsid w:val="00876FDB"/>
    <w:rsid w:val="00881F1F"/>
    <w:rsid w:val="008835E2"/>
    <w:rsid w:val="00884850"/>
    <w:rsid w:val="00885DB4"/>
    <w:rsid w:val="008863B5"/>
    <w:rsid w:val="00891678"/>
    <w:rsid w:val="008A6D7D"/>
    <w:rsid w:val="008B2486"/>
    <w:rsid w:val="008B4489"/>
    <w:rsid w:val="008E38D6"/>
    <w:rsid w:val="008E5981"/>
    <w:rsid w:val="008F6614"/>
    <w:rsid w:val="008F7C29"/>
    <w:rsid w:val="0091174E"/>
    <w:rsid w:val="009152E6"/>
    <w:rsid w:val="00917839"/>
    <w:rsid w:val="00925349"/>
    <w:rsid w:val="00931E61"/>
    <w:rsid w:val="00932761"/>
    <w:rsid w:val="0094596D"/>
    <w:rsid w:val="00950BCA"/>
    <w:rsid w:val="00952767"/>
    <w:rsid w:val="00952DA2"/>
    <w:rsid w:val="00963807"/>
    <w:rsid w:val="00975924"/>
    <w:rsid w:val="00982751"/>
    <w:rsid w:val="00991E0F"/>
    <w:rsid w:val="009951ED"/>
    <w:rsid w:val="00997127"/>
    <w:rsid w:val="009A36EE"/>
    <w:rsid w:val="009A58B2"/>
    <w:rsid w:val="009A5BCB"/>
    <w:rsid w:val="009E5494"/>
    <w:rsid w:val="009F212A"/>
    <w:rsid w:val="009F72C3"/>
    <w:rsid w:val="00A15D95"/>
    <w:rsid w:val="00A17E8B"/>
    <w:rsid w:val="00A26402"/>
    <w:rsid w:val="00A27401"/>
    <w:rsid w:val="00A421DD"/>
    <w:rsid w:val="00A45949"/>
    <w:rsid w:val="00A460F2"/>
    <w:rsid w:val="00A47387"/>
    <w:rsid w:val="00A563C5"/>
    <w:rsid w:val="00A6038A"/>
    <w:rsid w:val="00A7093E"/>
    <w:rsid w:val="00A72545"/>
    <w:rsid w:val="00A74459"/>
    <w:rsid w:val="00A862FA"/>
    <w:rsid w:val="00AA02D1"/>
    <w:rsid w:val="00AA2927"/>
    <w:rsid w:val="00AA3925"/>
    <w:rsid w:val="00AA7D76"/>
    <w:rsid w:val="00AB01D4"/>
    <w:rsid w:val="00AB164D"/>
    <w:rsid w:val="00AD4A7B"/>
    <w:rsid w:val="00AD59D0"/>
    <w:rsid w:val="00AE222C"/>
    <w:rsid w:val="00AE2D62"/>
    <w:rsid w:val="00AE3893"/>
    <w:rsid w:val="00AE6428"/>
    <w:rsid w:val="00AF341E"/>
    <w:rsid w:val="00AF5C7A"/>
    <w:rsid w:val="00B022C7"/>
    <w:rsid w:val="00B0290F"/>
    <w:rsid w:val="00B03A0D"/>
    <w:rsid w:val="00B05EE0"/>
    <w:rsid w:val="00B12321"/>
    <w:rsid w:val="00B1468F"/>
    <w:rsid w:val="00B1590E"/>
    <w:rsid w:val="00B236B0"/>
    <w:rsid w:val="00B24602"/>
    <w:rsid w:val="00B277AD"/>
    <w:rsid w:val="00B32F5E"/>
    <w:rsid w:val="00B416B2"/>
    <w:rsid w:val="00B60E4E"/>
    <w:rsid w:val="00B63705"/>
    <w:rsid w:val="00B9551F"/>
    <w:rsid w:val="00BA6AD4"/>
    <w:rsid w:val="00BB1749"/>
    <w:rsid w:val="00BB5287"/>
    <w:rsid w:val="00BC6E3B"/>
    <w:rsid w:val="00BD21D7"/>
    <w:rsid w:val="00BE1B4F"/>
    <w:rsid w:val="00BE2721"/>
    <w:rsid w:val="00BE2DA6"/>
    <w:rsid w:val="00BE2FE3"/>
    <w:rsid w:val="00BE4530"/>
    <w:rsid w:val="00BE767A"/>
    <w:rsid w:val="00BF58EF"/>
    <w:rsid w:val="00C12C2D"/>
    <w:rsid w:val="00C20C4A"/>
    <w:rsid w:val="00C211F3"/>
    <w:rsid w:val="00C24E65"/>
    <w:rsid w:val="00C25E0C"/>
    <w:rsid w:val="00C354EC"/>
    <w:rsid w:val="00C42279"/>
    <w:rsid w:val="00C470DE"/>
    <w:rsid w:val="00C505FE"/>
    <w:rsid w:val="00C50820"/>
    <w:rsid w:val="00C50CEA"/>
    <w:rsid w:val="00C568D3"/>
    <w:rsid w:val="00C60132"/>
    <w:rsid w:val="00C62E72"/>
    <w:rsid w:val="00C71D30"/>
    <w:rsid w:val="00C8195D"/>
    <w:rsid w:val="00C974C8"/>
    <w:rsid w:val="00CB10DB"/>
    <w:rsid w:val="00CC1797"/>
    <w:rsid w:val="00CC5853"/>
    <w:rsid w:val="00CD4B5C"/>
    <w:rsid w:val="00CE6C1A"/>
    <w:rsid w:val="00CF6124"/>
    <w:rsid w:val="00D10463"/>
    <w:rsid w:val="00D154F1"/>
    <w:rsid w:val="00D158E6"/>
    <w:rsid w:val="00D167B6"/>
    <w:rsid w:val="00D232E5"/>
    <w:rsid w:val="00D25CAC"/>
    <w:rsid w:val="00D33B61"/>
    <w:rsid w:val="00D36077"/>
    <w:rsid w:val="00D44ECD"/>
    <w:rsid w:val="00D47278"/>
    <w:rsid w:val="00D50B13"/>
    <w:rsid w:val="00D53020"/>
    <w:rsid w:val="00D540D4"/>
    <w:rsid w:val="00D56928"/>
    <w:rsid w:val="00D745DD"/>
    <w:rsid w:val="00D7495E"/>
    <w:rsid w:val="00D74FD6"/>
    <w:rsid w:val="00D76AE8"/>
    <w:rsid w:val="00D809F0"/>
    <w:rsid w:val="00D821C3"/>
    <w:rsid w:val="00D84C25"/>
    <w:rsid w:val="00DA0B66"/>
    <w:rsid w:val="00DC4D46"/>
    <w:rsid w:val="00DD6931"/>
    <w:rsid w:val="00DE1214"/>
    <w:rsid w:val="00DF40C2"/>
    <w:rsid w:val="00DF4B98"/>
    <w:rsid w:val="00DF5032"/>
    <w:rsid w:val="00E00AE1"/>
    <w:rsid w:val="00E01281"/>
    <w:rsid w:val="00E04A2D"/>
    <w:rsid w:val="00E107DD"/>
    <w:rsid w:val="00E17524"/>
    <w:rsid w:val="00E20AA7"/>
    <w:rsid w:val="00E2589C"/>
    <w:rsid w:val="00E31167"/>
    <w:rsid w:val="00E33C4E"/>
    <w:rsid w:val="00E46A5F"/>
    <w:rsid w:val="00E53270"/>
    <w:rsid w:val="00E55FE1"/>
    <w:rsid w:val="00E6250A"/>
    <w:rsid w:val="00E74C34"/>
    <w:rsid w:val="00E758C6"/>
    <w:rsid w:val="00E83C7E"/>
    <w:rsid w:val="00E85A46"/>
    <w:rsid w:val="00E85E20"/>
    <w:rsid w:val="00E9340C"/>
    <w:rsid w:val="00EA0696"/>
    <w:rsid w:val="00EA34EF"/>
    <w:rsid w:val="00EB265E"/>
    <w:rsid w:val="00EC25C0"/>
    <w:rsid w:val="00ED4AA6"/>
    <w:rsid w:val="00EE4808"/>
    <w:rsid w:val="00EF0B16"/>
    <w:rsid w:val="00EF316A"/>
    <w:rsid w:val="00F01164"/>
    <w:rsid w:val="00F03190"/>
    <w:rsid w:val="00F032F3"/>
    <w:rsid w:val="00F054FF"/>
    <w:rsid w:val="00F14DD9"/>
    <w:rsid w:val="00F20910"/>
    <w:rsid w:val="00F21457"/>
    <w:rsid w:val="00F31691"/>
    <w:rsid w:val="00F31FE3"/>
    <w:rsid w:val="00F35AE1"/>
    <w:rsid w:val="00F460B4"/>
    <w:rsid w:val="00F53696"/>
    <w:rsid w:val="00F5423D"/>
    <w:rsid w:val="00F57D55"/>
    <w:rsid w:val="00F6354C"/>
    <w:rsid w:val="00F6575C"/>
    <w:rsid w:val="00F70E38"/>
    <w:rsid w:val="00F738C7"/>
    <w:rsid w:val="00F74158"/>
    <w:rsid w:val="00F9106C"/>
    <w:rsid w:val="00F94071"/>
    <w:rsid w:val="00F9415F"/>
    <w:rsid w:val="00FA144D"/>
    <w:rsid w:val="00FA70CF"/>
    <w:rsid w:val="00FB0525"/>
    <w:rsid w:val="00FC0600"/>
    <w:rsid w:val="00FC15AE"/>
    <w:rsid w:val="00FC5A3D"/>
    <w:rsid w:val="00FD69B3"/>
    <w:rsid w:val="00FE3DB6"/>
    <w:rsid w:val="00FE48DA"/>
    <w:rsid w:val="00FF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  <o:rules v:ext="edit">
        <o:r id="V:Rule1" type="connector" idref="#_x0000_s1068"/>
        <o:r id="V:Rule2" type="connector" idref="#_x0000_s106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9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6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6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069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6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06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069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0696"/>
    <w:rPr>
      <w:b/>
      <w:bCs/>
      <w:i/>
      <w:iCs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0696"/>
    <w:rPr>
      <w:rFonts w:ascii="Cambria" w:eastAsia="Times New Roman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0D9"/>
  </w:style>
  <w:style w:type="paragraph" w:styleId="Footer">
    <w:name w:val="footer"/>
    <w:basedOn w:val="Normal"/>
    <w:link w:val="Foot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0D9"/>
  </w:style>
  <w:style w:type="paragraph" w:styleId="ListParagraph">
    <w:name w:val="List Paragraph"/>
    <w:basedOn w:val="Normal"/>
    <w:uiPriority w:val="34"/>
    <w:qFormat/>
    <w:rsid w:val="004F3D2E"/>
    <w:pPr>
      <w:ind w:left="720"/>
      <w:contextualSpacing/>
    </w:pPr>
  </w:style>
  <w:style w:type="table" w:styleId="TableGrid">
    <w:name w:val="Table Grid"/>
    <w:basedOn w:val="TableNormal"/>
    <w:uiPriority w:val="59"/>
    <w:rsid w:val="00F35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4C5B"/>
    <w:rPr>
      <w:color w:val="0000FF" w:themeColor="hyperlink"/>
      <w:u w:val="single"/>
    </w:rPr>
  </w:style>
  <w:style w:type="character" w:customStyle="1" w:styleId="meeting1">
    <w:name w:val="meeting1"/>
    <w:basedOn w:val="DefaultParagraphFont"/>
    <w:rsid w:val="00E33C4E"/>
    <w:rPr>
      <w:i/>
      <w:iCs/>
    </w:rPr>
  </w:style>
  <w:style w:type="table" w:styleId="LightShading">
    <w:name w:val="Light Shading"/>
    <w:basedOn w:val="TableNormal"/>
    <w:uiPriority w:val="60"/>
    <w:rsid w:val="008752C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6354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70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6145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8" w:color="FFFFFF"/>
              </w:divBdr>
              <w:divsChild>
                <w:div w:id="114288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9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4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16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35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45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43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91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03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5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5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3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5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4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07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93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0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46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2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49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06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5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5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29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24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38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2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4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7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5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24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80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95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4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39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3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8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65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97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4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02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5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7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179</cp:revision>
  <cp:lastPrinted>2011-01-12T00:00:00Z</cp:lastPrinted>
  <dcterms:created xsi:type="dcterms:W3CDTF">2010-08-16T23:12:00Z</dcterms:created>
  <dcterms:modified xsi:type="dcterms:W3CDTF">2012-01-28T01:11:00Z</dcterms:modified>
</cp:coreProperties>
</file>